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09" w:rsidRDefault="00311509" w:rsidP="00887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11509" w:rsidSect="00311509">
          <w:pgSz w:w="11906" w:h="16838"/>
          <w:pgMar w:top="720" w:right="426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53206" cy="8563554"/>
            <wp:effectExtent l="19050" t="0" r="4694" b="0"/>
            <wp:wrapSquare wrapText="bothSides"/>
            <wp:docPr id="1" name="Рисунок 1" descr="C:\Users\Ивасенко Ирина\Pictures\img-23100913061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сенко Ирина\Pictures\img-231009130614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06" cy="856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311509" w:rsidRDefault="00311509" w:rsidP="00887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ПОЯСНИТЕЛЬНАЯ ЗАПИСКА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Рабочая программа разработана  на основании 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1) Федерального закона РФ от 29.12.2012 г. № 273-ФЗ «Об образовании в Российской Федерации» (с </w:t>
      </w:r>
      <w:proofErr w:type="spellStart"/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изм</w:t>
      </w:r>
      <w:proofErr w:type="spellEnd"/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. и доп., вступ. в силу с 15.07.2016)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 2)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 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3) Фундаментального ядра содержания общего образования;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 4) Приказа </w:t>
      </w:r>
      <w:proofErr w:type="spellStart"/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Минобрнауки</w:t>
      </w:r>
      <w:proofErr w:type="spellEnd"/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об утверждении федерального перечня учебников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 5) Примерной основной образовательной программы основного общего образования, одобренная решением федерального </w:t>
      </w:r>
      <w:proofErr w:type="spellStart"/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учебно</w:t>
      </w:r>
      <w:proofErr w:type="spellEnd"/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-м</w:t>
      </w:r>
      <w:proofErr w:type="gramEnd"/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етодического объединения по общему образованию (протокол от 8 апреля 2015 г. № 1/15); 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6) Основной образовательной программы основного общего образования образовательной организации; 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7) Примерной программы по биологии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 xml:space="preserve">8) Положение о проектной деятельности учащихся общеобразовательной организации; </w:t>
      </w:r>
    </w:p>
    <w:p w:rsidR="00887E5B" w:rsidRPr="000C0E9E" w:rsidRDefault="00887E5B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9) Годовой календар</w:t>
      </w:r>
      <w:r w:rsidR="00A95919">
        <w:rPr>
          <w:rFonts w:ascii="Times New Roman" w:hAnsi="Times New Roman" w:cs="Times New Roman"/>
          <w:color w:val="000000"/>
          <w:spacing w:val="-1"/>
          <w:sz w:val="24"/>
          <w:szCs w:val="24"/>
        </w:rPr>
        <w:t>ный график МКОУ «</w:t>
      </w:r>
      <w:proofErr w:type="spellStart"/>
      <w:r w:rsidR="00A95919">
        <w:rPr>
          <w:rFonts w:ascii="Times New Roman" w:hAnsi="Times New Roman" w:cs="Times New Roman"/>
          <w:color w:val="000000"/>
          <w:spacing w:val="-1"/>
          <w:sz w:val="24"/>
          <w:szCs w:val="24"/>
        </w:rPr>
        <w:t>Гуснвская</w:t>
      </w:r>
      <w:proofErr w:type="spellEnd"/>
      <w:r w:rsidR="00A9591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СШ» на 2023 – 2024</w:t>
      </w:r>
      <w:r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учебный год,   на основе которого устанавливается 34 недельная продолжительность учебного года.</w:t>
      </w:r>
    </w:p>
    <w:p w:rsidR="00887E5B" w:rsidRPr="000C0E9E" w:rsidRDefault="00A95919" w:rsidP="00887E5B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  <w:t>10) Учебный план МКЩУ «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ГусевскаяСШ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» на 2023 – 2024</w:t>
      </w:r>
      <w:r w:rsidR="00887E5B" w:rsidRPr="000C0E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учебный год. </w:t>
      </w:r>
    </w:p>
    <w:p w:rsidR="00887E5B" w:rsidRPr="000C0E9E" w:rsidRDefault="00887E5B" w:rsidP="00887E5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C0E9E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ЦЕЛИ</w:t>
      </w:r>
      <w:r w:rsidRPr="000C0E9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 биологического образования в основной школе формулируются на нескольких уровнях: глобальном, </w:t>
      </w:r>
      <w:proofErr w:type="spellStart"/>
      <w:r w:rsidRPr="000C0E9E">
        <w:rPr>
          <w:rStyle w:val="c0"/>
          <w:rFonts w:ascii="Times New Roman" w:hAnsi="Times New Roman" w:cs="Times New Roman"/>
          <w:color w:val="000000"/>
          <w:sz w:val="24"/>
          <w:szCs w:val="24"/>
        </w:rPr>
        <w:t>метапредметном</w:t>
      </w:r>
      <w:proofErr w:type="spellEnd"/>
      <w:r w:rsidRPr="000C0E9E">
        <w:rPr>
          <w:rStyle w:val="c0"/>
          <w:rFonts w:ascii="Times New Roman" w:hAnsi="Times New Roman" w:cs="Times New Roman"/>
          <w:color w:val="000000"/>
          <w:sz w:val="24"/>
          <w:szCs w:val="24"/>
        </w:rPr>
        <w:t>, личностном и предметном, на уровне требований к результатам освоения содержания предметных программ.</w:t>
      </w:r>
      <w:proofErr w:type="gramEnd"/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color w:val="000000"/>
        </w:rPr>
        <w:t xml:space="preserve">Глобальные цели биологического образования являются общими для основной и старшей школы и определяются социальными требованиями, в том числе изменением социальной ситуации развития – ростом информационных перегрузок, изменением характера и способов общения и социальных взаимодействий (объемы и способы получения информации порождают ряд особенностей развития современных подростков). Наиболее продуктивным с точки </w:t>
      </w:r>
      <w:proofErr w:type="gramStart"/>
      <w:r w:rsidRPr="000C0E9E">
        <w:rPr>
          <w:rStyle w:val="c0"/>
          <w:color w:val="000000"/>
        </w:rPr>
        <w:t>зрения  решения задач развития подростка</w:t>
      </w:r>
      <w:proofErr w:type="gramEnd"/>
      <w:r w:rsidRPr="000C0E9E">
        <w:rPr>
          <w:rStyle w:val="c0"/>
          <w:color w:val="000000"/>
        </w:rPr>
        <w:t xml:space="preserve"> являются </w:t>
      </w:r>
      <w:proofErr w:type="spellStart"/>
      <w:r w:rsidRPr="000C0E9E">
        <w:rPr>
          <w:rStyle w:val="c0"/>
          <w:color w:val="000000"/>
        </w:rPr>
        <w:t>социоморальная</w:t>
      </w:r>
      <w:proofErr w:type="spellEnd"/>
      <w:r w:rsidRPr="000C0E9E">
        <w:rPr>
          <w:rStyle w:val="c0"/>
          <w:color w:val="000000"/>
        </w:rPr>
        <w:t xml:space="preserve"> и интеллектуальная взрослость.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color w:val="000000"/>
        </w:rPr>
        <w:t> Помимо этого, глобальные цели формулируются с учетом рассмотрения биологического образования как компонента системы образования  в целом, поэтому они являются наиболее общими и социально значимыми. То есть глобальными целями биологического образования являются: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bCs/>
          <w:color w:val="000000"/>
        </w:rPr>
        <w:t>-социализация</w:t>
      </w:r>
      <w:r w:rsidRPr="000C0E9E">
        <w:rPr>
          <w:rStyle w:val="c0"/>
          <w:color w:val="000000"/>
        </w:rPr>
        <w:t xml:space="preserve"> обучаемых, как вхождение в мир культуры и социальных отношений, обеспечивающих включение учащихся в ту или иную группу или общность – носителя ее норм, ценностей, ориентаций, осваиваемых в процессе знакомства с миром живой природы;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color w:val="000000"/>
        </w:rPr>
        <w:t>-</w:t>
      </w:r>
      <w:r w:rsidRPr="000C0E9E">
        <w:rPr>
          <w:rStyle w:val="apple-converted-space"/>
          <w:rFonts w:eastAsiaTheme="minorEastAsia"/>
          <w:color w:val="000000"/>
        </w:rPr>
        <w:t> </w:t>
      </w:r>
      <w:r w:rsidRPr="000C0E9E">
        <w:rPr>
          <w:rStyle w:val="c0"/>
          <w:b/>
          <w:bCs/>
          <w:color w:val="000000"/>
        </w:rPr>
        <w:t>ПРИОБЩЕНИЕ</w:t>
      </w:r>
      <w:r w:rsidRPr="000C0E9E">
        <w:rPr>
          <w:rStyle w:val="c0"/>
          <w:color w:val="000000"/>
        </w:rPr>
        <w:t> 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color w:val="000000"/>
        </w:rPr>
        <w:t>     Помимо этого биологическое образование призвано обеспечить: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color w:val="000000"/>
        </w:rPr>
        <w:t>-</w:t>
      </w:r>
      <w:r w:rsidRPr="000C0E9E">
        <w:rPr>
          <w:rStyle w:val="c0"/>
          <w:b/>
          <w:bCs/>
          <w:color w:val="000000"/>
        </w:rPr>
        <w:t>ОРИЕНТАЦИЮ</w:t>
      </w:r>
      <w:r w:rsidRPr="000C0E9E">
        <w:rPr>
          <w:rStyle w:val="c0"/>
          <w:color w:val="000000"/>
        </w:rPr>
        <w:t> в системе моральных норм и ценностей: признание высокой ценности жизни  во всех ее проявлениях, здоровья своего и других людей; экологическое сознание, воспитание любви к природе;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b/>
          <w:bCs/>
          <w:color w:val="000000"/>
        </w:rPr>
        <w:t>-РАЗВИТИЕ</w:t>
      </w:r>
      <w:r w:rsidRPr="000C0E9E">
        <w:rPr>
          <w:rStyle w:val="c0"/>
          <w:color w:val="000000"/>
        </w:rPr>
        <w:t> познавательных мотивов</w:t>
      </w:r>
      <w:proofErr w:type="gramStart"/>
      <w:r w:rsidRPr="000C0E9E">
        <w:rPr>
          <w:rStyle w:val="c0"/>
          <w:color w:val="000000"/>
        </w:rPr>
        <w:t xml:space="preserve"> ,</w:t>
      </w:r>
      <w:proofErr w:type="gramEnd"/>
      <w:r w:rsidRPr="000C0E9E">
        <w:rPr>
          <w:rStyle w:val="c0"/>
          <w:color w:val="000000"/>
        </w:rPr>
        <w:t xml:space="preserve"> направленных на получение нового знания о живой природе; познавательных качеств личности, связанных с усвоении основ научных знаний, овладение методами исследования природы, формирование интеллектуальных умений</w:t>
      </w:r>
      <w:r w:rsidRPr="000C0E9E">
        <w:rPr>
          <w:rStyle w:val="c0"/>
          <w:b/>
          <w:bCs/>
          <w:color w:val="000000"/>
        </w:rPr>
        <w:t>;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b/>
          <w:bCs/>
          <w:color w:val="000000"/>
        </w:rPr>
        <w:t> -ОВЛАДЕНИЕ</w:t>
      </w:r>
      <w:r w:rsidRPr="000C0E9E">
        <w:rPr>
          <w:rStyle w:val="c0"/>
          <w:color w:val="000000"/>
        </w:rPr>
        <w:t> ключевыми компетентностями: учебно-познавательными, информационными, ценностно-смысловыми, коммуникативными;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b/>
          <w:bCs/>
          <w:color w:val="000000"/>
        </w:rPr>
        <w:t>-ФОРМИРОВАНИЕ</w:t>
      </w:r>
      <w:r w:rsidRPr="000C0E9E">
        <w:rPr>
          <w:rStyle w:val="c0"/>
          <w:color w:val="000000"/>
        </w:rPr>
        <w:t> у учащихся познавательной культуры, осваиваемой в процессе познавательной деятельности, и эстетической культуры, как способности к эмоционально-ценностному отношению к объектам живой природы;</w:t>
      </w:r>
    </w:p>
    <w:p w:rsidR="00887E5B" w:rsidRPr="000C0E9E" w:rsidRDefault="00887E5B" w:rsidP="00887E5B">
      <w:pPr>
        <w:pStyle w:val="c1"/>
        <w:spacing w:before="0" w:beforeAutospacing="0" w:after="0" w:afterAutospacing="0"/>
        <w:ind w:firstLine="708"/>
        <w:rPr>
          <w:color w:val="000000"/>
        </w:rPr>
      </w:pPr>
      <w:r w:rsidRPr="000C0E9E">
        <w:rPr>
          <w:rStyle w:val="c0"/>
          <w:b/>
          <w:bCs/>
          <w:color w:val="000000"/>
        </w:rPr>
        <w:t>Предполагаемые результаты обучения.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Личностные: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Постепенно выстраивать собственное целостное мировоззрение: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осознавать современное многообразие типов мировоззрения, общественных, религиозных, атеистических, культурных традиций, которые определяют разные объяснения происходящего в мире;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с учетом этого многообразия постепенно вырабатывать свои собственные ответы на основные жизненные вопросы, которые ставит личный жизненный опыт;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учиться признавать противоречивость и незавершенность своих взглядов на мир, возможность их изменения.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Осознавать свои интересы, находить и изучать в учебниках по разным предметам материал (из максимума), имеющий отношение к своим интересам.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Использовать свои интересы для выбора индивидуальной образовательной траектории, потенциальной будущей профессии и соответствующего профильного образования.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Приобретать опыт участия в делах, приносящих пользу людям.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Учиться 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выбирать стиль поведения, привычки, обеспечивающие безопасный образ жизни и сохранение здоровья – своего, а так же близких людей и окружающих.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Учиться 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противостоять ситуациям, провоцирующим на поступки, которые угрожают безопасности и здоровью.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Учиться убеждать других людей в необходимости овладения стратегией рационального природопользования.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Использовать экологическое мышление для выбора стратегии собственного поведения в качестве одной из ценностных установок.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Средством развития личностных результатов служит учебный материал, и прежде всего продуктивные задания учебника, нацеленные на 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–у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мение оценивать: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риск взаимоотношений человека и природы;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поведение человека с точки зрения здорового образа жизни.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Регулятивные УУД: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Самостоятельно обнаруживать и формулировать проблему в классной и индивидуальной учебной деятельности.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Выдвигать версии решения проблемы, осознавать конечный результат, выбирать из 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предложенных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искать самостоятельно средства достижения цели.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Составлять (индивидуально или в группе) план решения проблемы (выполнения проекта).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Подбирать к каждой проблеме (задаче) адекватную ей теоретическую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модель.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Работая по предложенному и самостоятельно составленному плану, использовать наряду с 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основными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дополнительные средства (справочная литература, сложные приборы, компьютер).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Планировать свою индивидуальную образовательную траекторию.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Свободно пользоваться выработанными критериями оценки и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самооценки, исходя из цели и имеющихся критериев, различая результат и способы действий.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В ходе представления проекта давать оценку его результатам.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Самостоятельно осознавать причины своего успеха или неуспеха и находить способы выхода из ситуации неуспеха.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Уметь оценить степень успешности своей индивидуальной образовательной деятельности.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Давать оценку своим личностным качествам и чертам характер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а(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«каков я»), определять направления своего развития («каким я хочу стать», «что мне для этого надо сделать»).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 УУД: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Анализировать, сравнивать, классифицировать и обобщать понятия: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давать определение понятиям на основе изученного на различных предметах учебного материала;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осуществлять логическую операцию установления </w:t>
      </w:r>
      <w:proofErr w:type="spellStart"/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родо-видовых</w:t>
      </w:r>
      <w:proofErr w:type="spellEnd"/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отношений;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обобщать понятия – осуществлять логическую операцию перехода от понятия с меньшим объемом к понятию с большим объемом.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Строить 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логическое рассуждение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, включающее установление причинно-следственных связей.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Представлять информацию в виде конспектов, таблиц, схем, графиков.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Понимая позицию другого, различать в его речи: мнение (точку зрения), доказательство (аргументы), факты; гипотезы, аксиомы, теории.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этого самостоятельно использовать различные виды чтения (изучающее, просмотровое, ознакомительное, поисковое), приемы слушания.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Самому создавать источники информации разного типа и для разных аудиторий, соблюдать информационную гигиену и правила информационной безопасности.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УУД: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Отстаивая свою точку зрения, приводить аргументы, подтверждая их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фактами.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В дискуссии уметь выдвинуть контраргументы, перефразировать свою мысль (владение механизмом эквивалентных замен).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Учиться 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критично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относиться к своему мнению, с достоинством признавать ошибочность своего мнения (если оно таково) и корректировать его.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Понимая позицию другого, различать в его речи: мнение (точку зрения), доказательство (аргументы), факты; гипотезы, аксиомы, теории.</w:t>
      </w:r>
      <w:proofErr w:type="gramEnd"/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• Уметь взглянуть на ситуацию с иной позиции и договариваться с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людьми иных позиций.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Предметные: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объяснять роль </w:t>
      </w:r>
      <w:proofErr w:type="spell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биоразнообразия</w:t>
      </w:r>
      <w:proofErr w:type="spell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поддержании биосферного круговорота веществ.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индивидуальное развитие организма (онтогенез), образование половых клеток, оплодотворение и важнейшие этапы онтогенеза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многоклеточных;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объяснять природу устойчивости нормального онтогенеза;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приводить примеры приспособлений у растений и животных.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использовать знания по экологии для оптимальной организации борьбы с инфекционными заболеваниями, вредителями домашнего и приусадебного хозяйства;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 пользоваться знаниями по генетике и селекции для сохранения породной чистоты домашних животных (собак, кошек, аквариумных рыб, кур и др.);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соблюдать профилактику наследственных болезней;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использовать знания по теории эволюции для оптимальной организации борьбы с инфекционными заболеваниями, вредителями домашнего и приусадебного хозяйства.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находить в проявлениях жизнедеятельности организмов общие свойства живого и объяснять их;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основные уровни организации живого;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понимать роль регуляции в обеспечении жизнедеятельности и эволюции живых систем, а для этого необходимо находить обратные связи в простых системах и их роль в процессах функционирования и развития живых организмов;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перечислять основные положения клеточной теории;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основные структурные элементы клетки, их функции и роль в жизнедеятельности целого организма, особенности строения клеток разных царств живых организмов;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обмен веще</w:t>
      </w: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ств в кл</w:t>
      </w:r>
      <w:proofErr w:type="gram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етке и его энергетическое обеспечение;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материальные основы наследственности и способы деления клеток;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уметь пользоваться микроскопом, готовить и рассматривать простейшие микропрепараты;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объяснять основные физиологические функции человека и биологический смысл их регуляции;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объяснять биологический смысл и основные формы размножения организмов;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различать основные факторы среды и характеризовать закономерности их влияния на организмы в разных средах обитания;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пользоваться понятиями об экологической нише и жизненной форме, биоценозе, экосистеме, биогеоценозе и биогеохимическом круговороте, продуцентах, </w:t>
      </w:r>
      <w:proofErr w:type="spell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консументах</w:t>
      </w:r>
      <w:proofErr w:type="spell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редуцентах</w:t>
      </w:r>
      <w:proofErr w:type="spell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, пищевой пирамиде, пищевых цепях;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биосферу, её основные функции и роль жизни в их осуществлении;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классифицировать живые организмы по их ролям в круговороте веществ выделять цепи питания в экосистемах;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характеризовать причины низкой устойчивости </w:t>
      </w:r>
      <w:proofErr w:type="spell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агроэкосистем</w:t>
      </w:r>
      <w:proofErr w:type="spell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приводить примеры изменчивости и наследственности у растений и животных и объяснять причину этого явления;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законы наследования Г. Менделя, их цитологические основы, основные положения хромосомной теории наследственности;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природу наследственных болезней;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объяснять эволюцию органического мира и её закономерности (свидетельства эволюции, основные положения теории естественного отбора Ч. Дарвина, учения о виде и видообразовании, о главных направлениях эволюционного процесса А.Н. </w:t>
      </w:r>
      <w:proofErr w:type="spell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Северцова</w:t>
      </w:r>
      <w:proofErr w:type="spell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, теорию искусственного отбора Ч.</w:t>
      </w:r>
      <w:proofErr w:type="gramEnd"/>
    </w:p>
    <w:p w:rsidR="00887E5B" w:rsidRPr="000C0E9E" w:rsidRDefault="00887E5B" w:rsidP="00887E5B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Дарвина, методы селекции и их биологические основы);</w:t>
      </w:r>
      <w:proofErr w:type="gramEnd"/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происхождение и основные этапы эволюции жизни;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объяснять место человека среди животных и экологические предпосылки происхождения человека;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основные события, выделившие человека из животного мира.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характеризовать экологические проблемы, стоящие перед человечеством;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находить противоречия между деятельностью человека и природой и предлагать способы устранения этих противоречий;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объяснять и доказывать необходимость бережного отношения к живым организмам.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– применять биологические знания для организации и планирования собственного здорового образа жизни и деятельности, благополучия своей семьи и благоприятной среды обитания человечеств</w:t>
      </w:r>
    </w:p>
    <w:p w:rsidR="00887E5B" w:rsidRPr="000C0E9E" w:rsidRDefault="00887E5B" w:rsidP="00887E5B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Выпускник научится: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 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аргументировать, приводить доказательства необходимости защиты окружающей среды;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аргументировать, приводить доказательства зависимости здоровья человека от состояния окружающей среды;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осуществлять классификацию биологических объектов на основе определения их принадлежности к определенной систематической группе;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объяснять механизмы наследственности и изменчивости, возникновения приспособленности, процесс видообразования;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сравнивать биологические объекты, процессы; делать выводы и умозаключения на основе сравнения;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устанавливать взаимосвязи между особенностями строения и функциями органов и систем органов;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знать и аргументировать основные правила поведения в природе; анализировать и оценивать последствия деятельности человека в природе;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 xml:space="preserve"> 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агроценозах</w:t>
      </w:r>
      <w:proofErr w:type="spellEnd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находить в учебной, научно-популярной литературе, Интернет ресурсах информацию о живой природе, оформлять ее в виде письменных сообщений, докладов, рефератов;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знать и соблюдать правила работы в кабинете биологии.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Выпускник получит возможность научиться: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понимать экологические проблемы, возникающие в условиях нерационального природопользования, и пути решения этих проблем;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</w:t>
      </w:r>
      <w:proofErr w:type="gramEnd"/>
    </w:p>
    <w:p w:rsidR="00887E5B" w:rsidRPr="000C0E9E" w:rsidRDefault="00887E5B" w:rsidP="00887E5B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живой природы);</w:t>
      </w: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E9E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</w:rPr>
        <w:t>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z w:val="24"/>
          <w:szCs w:val="24"/>
        </w:rPr>
        <w:t>Место курса «Общая биология» в системе естественнонаучных дисциплин, а также в биологических науках. Цели и задачи курса. Значение предмета для понимания единства всего живого, взаимосвязи всех частей биосферы Земли.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 xml:space="preserve">Химическая организация клетки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2"/>
          <w:sz w:val="24"/>
          <w:szCs w:val="24"/>
        </w:rPr>
        <w:t xml:space="preserve">Элементный состав клетки. Распространенность </w:t>
      </w:r>
      <w:r w:rsidRPr="000C0E9E">
        <w:rPr>
          <w:rFonts w:ascii="Times New Roman" w:hAnsi="Times New Roman" w:cs="Times New Roman"/>
          <w:sz w:val="24"/>
          <w:szCs w:val="24"/>
        </w:rPr>
        <w:t xml:space="preserve">элементов, их вклад в образование живой материи и 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объектов неживой природы. Макроэлементы, мик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>роэлементы; их вклад в образование неорганиче</w:t>
      </w:r>
      <w:r w:rsidRPr="000C0E9E">
        <w:rPr>
          <w:rFonts w:ascii="Times New Roman" w:hAnsi="Times New Roman" w:cs="Times New Roman"/>
          <w:spacing w:val="3"/>
          <w:sz w:val="24"/>
          <w:szCs w:val="24"/>
        </w:rPr>
        <w:t>ских и органических молекул живого вещества.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4"/>
          <w:sz w:val="24"/>
          <w:szCs w:val="24"/>
        </w:rPr>
      </w:pPr>
      <w:r w:rsidRPr="000C0E9E">
        <w:rPr>
          <w:rFonts w:ascii="Times New Roman" w:hAnsi="Times New Roman" w:cs="Times New Roman"/>
          <w:spacing w:val="2"/>
          <w:sz w:val="24"/>
          <w:szCs w:val="24"/>
        </w:rPr>
        <w:t xml:space="preserve">Неорганические молекулы живого вещества: вода; химические свойства и биологическая роль. Соли неорганических кислот, их вклад в обеспечение 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процессов жизнедеятельности и поддержание гоме</w:t>
      </w:r>
      <w:r w:rsidRPr="000C0E9E">
        <w:rPr>
          <w:rFonts w:ascii="Times New Roman" w:hAnsi="Times New Roman" w:cs="Times New Roman"/>
          <w:sz w:val="24"/>
          <w:szCs w:val="24"/>
        </w:rPr>
        <w:t xml:space="preserve">остаза. Роль катионов и анионов в обеспечении процессов жизнедеятельности. Осмос и осмотическое 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>давление; осмотическое поступление молекул в клетку.</w:t>
      </w:r>
    </w:p>
    <w:p w:rsidR="00887E5B" w:rsidRPr="000C0E9E" w:rsidRDefault="00113F9C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Line 54" o:spid="_x0000_s1068" style="position:absolute;left:0;text-align:left;z-index:251666432;visibility:visible;mso-position-horizontal-relative:margin" from="641.5pt,-23.75pt" to="641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Vi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" o:allowincell="f" strokeweight=".95pt">
            <w10:wrap anchorx="margin"/>
          </v:line>
        </w:pict>
      </w:r>
      <w:r w:rsidR="00887E5B" w:rsidRPr="000C0E9E">
        <w:rPr>
          <w:rFonts w:ascii="Times New Roman" w:hAnsi="Times New Roman" w:cs="Times New Roman"/>
          <w:spacing w:val="-2"/>
          <w:w w:val="111"/>
          <w:sz w:val="24"/>
          <w:szCs w:val="24"/>
        </w:rPr>
        <w:t>Органические молекулы. Биологические полиме</w:t>
      </w:r>
      <w:r w:rsidR="00887E5B"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ры — белки; структурная организация. Функции </w:t>
      </w:r>
      <w:r w:rsidR="00887E5B"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>белковых молекул. Углеводы. Строение и биологи</w:t>
      </w:r>
      <w:r w:rsidR="00887E5B" w:rsidRPr="000C0E9E">
        <w:rPr>
          <w:rFonts w:ascii="Times New Roman" w:hAnsi="Times New Roman" w:cs="Times New Roman"/>
          <w:w w:val="111"/>
          <w:sz w:val="24"/>
          <w:szCs w:val="24"/>
        </w:rPr>
        <w:t>ческая роль. Жиры — основной структурный ком</w:t>
      </w:r>
      <w:r w:rsidR="00887E5B" w:rsidRPr="000C0E9E"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понент клеточных мембран и источник энергии. </w:t>
      </w:r>
      <w:r w:rsidR="00887E5B" w:rsidRPr="000C0E9E">
        <w:rPr>
          <w:rFonts w:ascii="Times New Roman" w:hAnsi="Times New Roman" w:cs="Times New Roman"/>
          <w:spacing w:val="3"/>
          <w:w w:val="111"/>
          <w:sz w:val="24"/>
          <w:szCs w:val="24"/>
        </w:rPr>
        <w:t>ДНК — молекулы наследственности. Редуплика</w:t>
      </w:r>
      <w:r w:rsidR="00887E5B" w:rsidRPr="000C0E9E">
        <w:rPr>
          <w:rFonts w:ascii="Times New Roman" w:hAnsi="Times New Roman" w:cs="Times New Roman"/>
          <w:spacing w:val="-2"/>
          <w:w w:val="111"/>
          <w:sz w:val="24"/>
          <w:szCs w:val="24"/>
        </w:rPr>
        <w:t xml:space="preserve">ция ДНК, передача наследственной информации из </w:t>
      </w:r>
      <w:r w:rsidR="00887E5B" w:rsidRPr="000C0E9E">
        <w:rPr>
          <w:rFonts w:ascii="Times New Roman" w:hAnsi="Times New Roman" w:cs="Times New Roman"/>
          <w:w w:val="111"/>
          <w:sz w:val="24"/>
          <w:szCs w:val="24"/>
        </w:rPr>
        <w:t xml:space="preserve">поколения в поколение. Передача наследственной </w:t>
      </w:r>
      <w:r w:rsidR="00887E5B" w:rsidRPr="000C0E9E"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информации из ядра в цитоплазму; транскрипция. </w:t>
      </w:r>
      <w:r w:rsidR="00887E5B"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РНК, структура и функции. Информационные, </w:t>
      </w:r>
      <w:r w:rsidR="00887E5B"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транспортные, </w:t>
      </w:r>
      <w:proofErr w:type="spellStart"/>
      <w:r w:rsidR="00887E5B"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>рибосомальные</w:t>
      </w:r>
      <w:proofErr w:type="spellEnd"/>
      <w:r w:rsidR="00887E5B"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 РНК.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6"/>
          <w:sz w:val="24"/>
          <w:szCs w:val="24"/>
        </w:rPr>
        <w:t>Обмен веществ и преобразование энергии в клетке</w:t>
      </w:r>
      <w:r w:rsidRPr="000C0E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Обмен веществ и превращение энергии в клетке. </w:t>
      </w:r>
      <w:r w:rsidRPr="000C0E9E">
        <w:rPr>
          <w:rFonts w:ascii="Times New Roman" w:hAnsi="Times New Roman" w:cs="Times New Roman"/>
          <w:spacing w:val="-2"/>
          <w:w w:val="111"/>
          <w:sz w:val="24"/>
          <w:szCs w:val="24"/>
        </w:rPr>
        <w:t xml:space="preserve">Транспорт веществ через клеточную мембрану. </w:t>
      </w:r>
      <w:proofErr w:type="spellStart"/>
      <w:r w:rsidRPr="000C0E9E">
        <w:rPr>
          <w:rFonts w:ascii="Times New Roman" w:hAnsi="Times New Roman" w:cs="Times New Roman"/>
          <w:spacing w:val="-2"/>
          <w:w w:val="111"/>
          <w:sz w:val="24"/>
          <w:szCs w:val="24"/>
        </w:rPr>
        <w:t>Пи</w:t>
      </w:r>
      <w:r w:rsidRPr="000C0E9E">
        <w:rPr>
          <w:rFonts w:ascii="Times New Roman" w:hAnsi="Times New Roman" w:cs="Times New Roman"/>
          <w:w w:val="111"/>
          <w:sz w:val="24"/>
          <w:szCs w:val="24"/>
        </w:rPr>
        <w:t>н</w:t>
      </w:r>
      <w:proofErr w:type="gramStart"/>
      <w:r w:rsidRPr="000C0E9E">
        <w:rPr>
          <w:rFonts w:ascii="Times New Roman" w:hAnsi="Times New Roman" w:cs="Times New Roman"/>
          <w:w w:val="111"/>
          <w:sz w:val="24"/>
          <w:szCs w:val="24"/>
        </w:rPr>
        <w:t>о</w:t>
      </w:r>
      <w:proofErr w:type="spellEnd"/>
      <w:r w:rsidRPr="000C0E9E">
        <w:rPr>
          <w:rFonts w:ascii="Times New Roman" w:hAnsi="Times New Roman" w:cs="Times New Roman"/>
          <w:w w:val="111"/>
          <w:sz w:val="24"/>
          <w:szCs w:val="24"/>
        </w:rPr>
        <w:t>-</w:t>
      </w:r>
      <w:proofErr w:type="gramEnd"/>
      <w:r w:rsidRPr="000C0E9E">
        <w:rPr>
          <w:rFonts w:ascii="Times New Roman" w:hAnsi="Times New Roman" w:cs="Times New Roman"/>
          <w:w w:val="111"/>
          <w:sz w:val="24"/>
          <w:szCs w:val="24"/>
        </w:rPr>
        <w:t xml:space="preserve"> и фагоцитоз. Внутриклеточное пищеварение и </w:t>
      </w:r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>накопление энергии; расщепление глюкозы. Био</w:t>
      </w:r>
      <w:r w:rsidRPr="000C0E9E">
        <w:rPr>
          <w:rFonts w:ascii="Times New Roman" w:hAnsi="Times New Roman" w:cs="Times New Roman"/>
          <w:w w:val="111"/>
          <w:sz w:val="24"/>
          <w:szCs w:val="24"/>
        </w:rPr>
        <w:t>синтез белков, жиров и углеводов в клетке.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Строение и функции клеток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>Прокариотические</w:t>
      </w:r>
      <w:proofErr w:type="spellEnd"/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клетки; форма и размеры. </w:t>
      </w:r>
      <w:r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>Строение цитоплазмы бактериальной клетки; орга</w:t>
      </w:r>
      <w:r w:rsidRPr="000C0E9E">
        <w:rPr>
          <w:rFonts w:ascii="Times New Roman" w:hAnsi="Times New Roman" w:cs="Times New Roman"/>
          <w:w w:val="111"/>
          <w:sz w:val="24"/>
          <w:szCs w:val="24"/>
        </w:rPr>
        <w:t xml:space="preserve">низация метаболизма </w:t>
      </w:r>
      <w:proofErr w:type="gramStart"/>
      <w:r w:rsidRPr="000C0E9E">
        <w:rPr>
          <w:rFonts w:ascii="Times New Roman" w:hAnsi="Times New Roman" w:cs="Times New Roman"/>
          <w:w w:val="111"/>
          <w:sz w:val="24"/>
          <w:szCs w:val="24"/>
        </w:rPr>
        <w:t>у</w:t>
      </w:r>
      <w:proofErr w:type="gramEnd"/>
      <w:r w:rsidRPr="000C0E9E">
        <w:rPr>
          <w:rFonts w:ascii="Times New Roman" w:hAnsi="Times New Roman" w:cs="Times New Roman"/>
          <w:w w:val="111"/>
          <w:sz w:val="24"/>
          <w:szCs w:val="24"/>
        </w:rPr>
        <w:t xml:space="preserve"> прокариот. Генетический </w:t>
      </w:r>
      <w:r w:rsidRPr="000C0E9E">
        <w:rPr>
          <w:rFonts w:ascii="Times New Roman" w:hAnsi="Times New Roman" w:cs="Times New Roman"/>
          <w:spacing w:val="-2"/>
          <w:w w:val="111"/>
          <w:sz w:val="24"/>
          <w:szCs w:val="24"/>
        </w:rPr>
        <w:t>аппарат бактерий. Спорообразование. Размножение. Место и роль прокариот в биоценозах.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>Эукариотическая</w:t>
      </w:r>
      <w:proofErr w:type="spellEnd"/>
      <w:r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 клетка. Цитоплазма </w:t>
      </w:r>
      <w:proofErr w:type="spellStart"/>
      <w:r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>эукариоти</w:t>
      </w:r>
      <w:r w:rsidRPr="000C0E9E">
        <w:rPr>
          <w:rFonts w:ascii="Times New Roman" w:hAnsi="Times New Roman" w:cs="Times New Roman"/>
          <w:spacing w:val="-2"/>
          <w:w w:val="111"/>
          <w:sz w:val="24"/>
          <w:szCs w:val="24"/>
        </w:rPr>
        <w:t>ческой</w:t>
      </w:r>
      <w:proofErr w:type="spellEnd"/>
      <w:r w:rsidRPr="000C0E9E">
        <w:rPr>
          <w:rFonts w:ascii="Times New Roman" w:hAnsi="Times New Roman" w:cs="Times New Roman"/>
          <w:spacing w:val="-2"/>
          <w:w w:val="111"/>
          <w:sz w:val="24"/>
          <w:szCs w:val="24"/>
        </w:rPr>
        <w:t xml:space="preserve"> клетки. Органеллы цитоплазмы, их структу</w:t>
      </w:r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ра и функции. </w:t>
      </w:r>
      <w:proofErr w:type="spellStart"/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>Цитоскелет</w:t>
      </w:r>
      <w:proofErr w:type="spellEnd"/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. Включения, значение и </w:t>
      </w:r>
      <w:r w:rsidRPr="000C0E9E"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роль в метаболизме клеток. Клеточное ядро — центр </w:t>
      </w:r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>управления жизнедеятельностью клетки. Структу</w:t>
      </w:r>
      <w:r w:rsidRPr="000C0E9E">
        <w:rPr>
          <w:rFonts w:ascii="Times New Roman" w:hAnsi="Times New Roman" w:cs="Times New Roman"/>
          <w:w w:val="111"/>
          <w:sz w:val="24"/>
          <w:szCs w:val="24"/>
        </w:rPr>
        <w:t xml:space="preserve">ры клеточного ядра: ядерная оболочка, хроматин </w:t>
      </w:r>
      <w:r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proofErr w:type="spellStart"/>
      <w:r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>гетерохроматин</w:t>
      </w:r>
      <w:proofErr w:type="spellEnd"/>
      <w:r w:rsidRPr="000C0E9E"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), ядрышко. Особенности строения </w:t>
      </w:r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>растительной клетки.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w w:val="111"/>
          <w:sz w:val="24"/>
          <w:szCs w:val="24"/>
        </w:rPr>
        <w:t>Деление клеток. Клетки в многоклеточном орга</w:t>
      </w:r>
      <w:r w:rsidRPr="000C0E9E">
        <w:rPr>
          <w:rFonts w:ascii="Times New Roman" w:hAnsi="Times New Roman" w:cs="Times New Roman"/>
          <w:spacing w:val="-2"/>
          <w:w w:val="121"/>
          <w:sz w:val="24"/>
          <w:szCs w:val="24"/>
        </w:rPr>
        <w:t xml:space="preserve">низме. </w:t>
      </w:r>
      <w:r w:rsidRPr="000C0E9E">
        <w:rPr>
          <w:rFonts w:ascii="Times New Roman" w:hAnsi="Times New Roman" w:cs="Times New Roman"/>
          <w:i/>
          <w:iCs/>
          <w:spacing w:val="-2"/>
          <w:w w:val="121"/>
          <w:sz w:val="24"/>
          <w:szCs w:val="24"/>
        </w:rPr>
        <w:t xml:space="preserve">Понятие о дифференцировке клеток </w:t>
      </w:r>
      <w:r w:rsidRPr="000C0E9E">
        <w:rPr>
          <w:rFonts w:ascii="Times New Roman" w:hAnsi="Times New Roman" w:cs="Times New Roman"/>
          <w:i/>
          <w:iCs/>
          <w:spacing w:val="2"/>
          <w:w w:val="121"/>
          <w:sz w:val="24"/>
          <w:szCs w:val="24"/>
        </w:rPr>
        <w:t xml:space="preserve">многоклеточного организма. Митотический </w:t>
      </w:r>
      <w:r w:rsidRPr="000C0E9E">
        <w:rPr>
          <w:rFonts w:ascii="Times New Roman" w:hAnsi="Times New Roman" w:cs="Times New Roman"/>
          <w:i/>
          <w:iCs/>
          <w:spacing w:val="4"/>
          <w:w w:val="121"/>
          <w:sz w:val="24"/>
          <w:szCs w:val="24"/>
        </w:rPr>
        <w:t xml:space="preserve">цикл: интерфаза, редупликация ДНК; митоз, </w:t>
      </w:r>
      <w:r w:rsidRPr="000C0E9E">
        <w:rPr>
          <w:rFonts w:ascii="Times New Roman" w:hAnsi="Times New Roman" w:cs="Times New Roman"/>
          <w:i/>
          <w:iCs/>
          <w:spacing w:val="-1"/>
          <w:w w:val="121"/>
          <w:sz w:val="24"/>
          <w:szCs w:val="24"/>
        </w:rPr>
        <w:t>фазы митотического деления и преобразова</w:t>
      </w:r>
      <w:r w:rsidRPr="000C0E9E">
        <w:rPr>
          <w:rFonts w:ascii="Times New Roman" w:hAnsi="Times New Roman" w:cs="Times New Roman"/>
          <w:i/>
          <w:iCs/>
          <w:spacing w:val="3"/>
          <w:w w:val="111"/>
          <w:sz w:val="24"/>
          <w:szCs w:val="24"/>
        </w:rPr>
        <w:t xml:space="preserve">ния хромосом; </w:t>
      </w:r>
      <w:r w:rsidRPr="000C0E9E">
        <w:rPr>
          <w:rFonts w:ascii="Times New Roman" w:hAnsi="Times New Roman" w:cs="Times New Roman"/>
          <w:spacing w:val="3"/>
          <w:w w:val="111"/>
          <w:sz w:val="24"/>
          <w:szCs w:val="24"/>
        </w:rPr>
        <w:t xml:space="preserve">биологический смысл и значение </w:t>
      </w:r>
      <w:r w:rsidRPr="000C0E9E">
        <w:rPr>
          <w:rFonts w:ascii="Times New Roman" w:hAnsi="Times New Roman" w:cs="Times New Roman"/>
          <w:spacing w:val="-2"/>
          <w:w w:val="111"/>
          <w:sz w:val="24"/>
          <w:szCs w:val="24"/>
        </w:rPr>
        <w:t>митоза (бесполое размножение, рост, восполнение клеточных потерь в физиологических и патологиче</w:t>
      </w:r>
      <w:r w:rsidRPr="000C0E9E">
        <w:rPr>
          <w:rFonts w:ascii="Times New Roman" w:hAnsi="Times New Roman" w:cs="Times New Roman"/>
          <w:spacing w:val="1"/>
          <w:w w:val="111"/>
          <w:sz w:val="24"/>
          <w:szCs w:val="24"/>
        </w:rPr>
        <w:t>ских условиях).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0C0E9E">
        <w:rPr>
          <w:rFonts w:ascii="Times New Roman" w:hAnsi="Times New Roman" w:cs="Times New Roman"/>
          <w:i/>
          <w:iCs/>
          <w:spacing w:val="2"/>
          <w:w w:val="121"/>
          <w:sz w:val="24"/>
          <w:szCs w:val="24"/>
        </w:rPr>
        <w:t>Клеточная теория строения организмов.</w:t>
      </w:r>
      <w:r w:rsidRPr="000C0E9E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</w:p>
    <w:p w:rsidR="00887E5B" w:rsidRPr="000C0E9E" w:rsidRDefault="00887E5B" w:rsidP="00887E5B">
      <w:pPr>
        <w:widowControl w:val="0"/>
        <w:numPr>
          <w:ilvl w:val="0"/>
          <w:numId w:val="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b/>
          <w:spacing w:val="2"/>
          <w:sz w:val="24"/>
          <w:szCs w:val="24"/>
        </w:rPr>
        <w:t>Практическая  работа №1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C0E9E">
        <w:rPr>
          <w:rFonts w:ascii="Times New Roman" w:hAnsi="Times New Roman" w:cs="Times New Roman"/>
          <w:bCs/>
          <w:spacing w:val="-1"/>
          <w:sz w:val="24"/>
          <w:szCs w:val="24"/>
        </w:rPr>
        <w:t>Строение клеток бактерий, растений и животных на готовых микропрепаратах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Размножение организмов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pacing w:val="-4"/>
          <w:w w:val="110"/>
          <w:sz w:val="24"/>
          <w:szCs w:val="24"/>
        </w:rPr>
      </w:pPr>
      <w:r w:rsidRPr="000C0E9E">
        <w:rPr>
          <w:rFonts w:ascii="Times New Roman" w:hAnsi="Times New Roman" w:cs="Times New Roman"/>
          <w:spacing w:val="2"/>
          <w:sz w:val="24"/>
          <w:szCs w:val="24"/>
        </w:rPr>
        <w:t xml:space="preserve">Сущность и формы размножения организмов. </w:t>
      </w:r>
      <w:r w:rsidRPr="000C0E9E">
        <w:rPr>
          <w:rFonts w:ascii="Times New Roman" w:hAnsi="Times New Roman" w:cs="Times New Roman"/>
          <w:sz w:val="24"/>
          <w:szCs w:val="24"/>
        </w:rPr>
        <w:t>Бесполое размножение растений и животных. Поло</w:t>
      </w:r>
      <w:r w:rsidRPr="000C0E9E">
        <w:rPr>
          <w:rFonts w:ascii="Times New Roman" w:hAnsi="Times New Roman" w:cs="Times New Roman"/>
          <w:spacing w:val="3"/>
          <w:sz w:val="24"/>
          <w:szCs w:val="24"/>
        </w:rPr>
        <w:t>вое размножение животных и растений; образова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 xml:space="preserve">ние половых клеток, осеменение и оплодотворение. </w:t>
      </w:r>
      <w:r w:rsidRPr="000C0E9E">
        <w:rPr>
          <w:rFonts w:ascii="Times New Roman" w:hAnsi="Times New Roman" w:cs="Times New Roman"/>
          <w:sz w:val="24"/>
          <w:szCs w:val="24"/>
        </w:rPr>
        <w:t xml:space="preserve">Биологическое значение полового размножения. </w:t>
      </w:r>
      <w:proofErr w:type="spellStart"/>
      <w:proofErr w:type="gramStart"/>
      <w:r w:rsidRPr="000C0E9E">
        <w:rPr>
          <w:rFonts w:ascii="Times New Roman" w:hAnsi="Times New Roman" w:cs="Times New Roman"/>
          <w:i/>
          <w:iCs/>
          <w:sz w:val="24"/>
          <w:szCs w:val="24"/>
        </w:rPr>
        <w:t>Га-</w:t>
      </w:r>
      <w:r w:rsidRPr="000C0E9E">
        <w:rPr>
          <w:rFonts w:ascii="Times New Roman" w:hAnsi="Times New Roman" w:cs="Times New Roman"/>
          <w:i/>
          <w:iCs/>
          <w:w w:val="110"/>
          <w:sz w:val="24"/>
          <w:szCs w:val="24"/>
        </w:rPr>
        <w:t>метогенез</w:t>
      </w:r>
      <w:proofErr w:type="spellEnd"/>
      <w:proofErr w:type="gramEnd"/>
      <w:r w:rsidRPr="000C0E9E">
        <w:rPr>
          <w:rFonts w:ascii="Times New Roman" w:hAnsi="Times New Roman" w:cs="Times New Roman"/>
          <w:i/>
          <w:iCs/>
          <w:w w:val="110"/>
          <w:sz w:val="24"/>
          <w:szCs w:val="24"/>
        </w:rPr>
        <w:t>. Периоды образования половых кле</w:t>
      </w:r>
      <w:r w:rsidRPr="000C0E9E">
        <w:rPr>
          <w:rFonts w:ascii="Times New Roman" w:hAnsi="Times New Roman" w:cs="Times New Roman"/>
          <w:i/>
          <w:iCs/>
          <w:spacing w:val="-1"/>
          <w:w w:val="110"/>
          <w:sz w:val="24"/>
          <w:szCs w:val="24"/>
        </w:rPr>
        <w:t xml:space="preserve">ток: размножение, рост, созревание (мейоз) и </w:t>
      </w:r>
      <w:r w:rsidRPr="000C0E9E">
        <w:rPr>
          <w:rFonts w:ascii="Times New Roman" w:hAnsi="Times New Roman" w:cs="Times New Roman"/>
          <w:i/>
          <w:iCs/>
          <w:spacing w:val="1"/>
          <w:w w:val="110"/>
          <w:sz w:val="24"/>
          <w:szCs w:val="24"/>
        </w:rPr>
        <w:t xml:space="preserve">формирование половых клеток. Особенности </w:t>
      </w:r>
      <w:r w:rsidRPr="000C0E9E">
        <w:rPr>
          <w:rFonts w:ascii="Times New Roman" w:hAnsi="Times New Roman" w:cs="Times New Roman"/>
          <w:i/>
          <w:iCs/>
          <w:spacing w:val="-4"/>
          <w:w w:val="110"/>
          <w:sz w:val="24"/>
          <w:szCs w:val="24"/>
        </w:rPr>
        <w:t xml:space="preserve">сперматогенеза и овогенеза. </w:t>
      </w:r>
      <w:r w:rsidRPr="000C0E9E">
        <w:rPr>
          <w:rFonts w:ascii="Times New Roman" w:hAnsi="Times New Roman" w:cs="Times New Roman"/>
          <w:spacing w:val="-4"/>
          <w:w w:val="110"/>
          <w:sz w:val="24"/>
          <w:szCs w:val="24"/>
        </w:rPr>
        <w:t>Оплодотворение.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5"/>
          <w:sz w:val="24"/>
          <w:szCs w:val="24"/>
        </w:rPr>
        <w:t>Индивидуальное развитие организмов (онтогенез)</w:t>
      </w:r>
      <w:r w:rsidRPr="000C0E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4"/>
          <w:sz w:val="24"/>
          <w:szCs w:val="24"/>
        </w:rPr>
        <w:t xml:space="preserve">Эмбриональный период развития. </w:t>
      </w:r>
      <w:r w:rsidRPr="000C0E9E">
        <w:rPr>
          <w:rFonts w:ascii="Times New Roman" w:hAnsi="Times New Roman" w:cs="Times New Roman"/>
          <w:i/>
          <w:iCs/>
          <w:spacing w:val="4"/>
          <w:sz w:val="24"/>
          <w:szCs w:val="24"/>
        </w:rPr>
        <w:t>Основные за</w:t>
      </w:r>
      <w:r w:rsidRPr="000C0E9E">
        <w:rPr>
          <w:rFonts w:ascii="Times New Roman" w:hAnsi="Times New Roman" w:cs="Times New Roman"/>
          <w:i/>
          <w:iCs/>
          <w:w w:val="110"/>
          <w:sz w:val="24"/>
          <w:szCs w:val="24"/>
        </w:rPr>
        <w:t>кономерности дробления; образование одно</w:t>
      </w:r>
      <w:r w:rsidRPr="000C0E9E">
        <w:rPr>
          <w:rFonts w:ascii="Times New Roman" w:hAnsi="Times New Roman" w:cs="Times New Roman"/>
          <w:i/>
          <w:iCs/>
          <w:spacing w:val="6"/>
          <w:w w:val="110"/>
          <w:sz w:val="24"/>
          <w:szCs w:val="24"/>
        </w:rPr>
        <w:t xml:space="preserve">слойного зародыша </w:t>
      </w:r>
      <w:r w:rsidRPr="000C0E9E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— </w:t>
      </w:r>
      <w:r w:rsidRPr="000C0E9E">
        <w:rPr>
          <w:rFonts w:ascii="Times New Roman" w:hAnsi="Times New Roman" w:cs="Times New Roman"/>
          <w:i/>
          <w:iCs/>
          <w:spacing w:val="6"/>
          <w:w w:val="110"/>
          <w:sz w:val="24"/>
          <w:szCs w:val="24"/>
        </w:rPr>
        <w:t>бластулы. Гаструля</w:t>
      </w:r>
      <w:r w:rsidRPr="000C0E9E">
        <w:rPr>
          <w:rFonts w:ascii="Times New Roman" w:hAnsi="Times New Roman" w:cs="Times New Roman"/>
          <w:i/>
          <w:iCs/>
          <w:w w:val="110"/>
          <w:sz w:val="24"/>
          <w:szCs w:val="24"/>
        </w:rPr>
        <w:t xml:space="preserve">ция; закономерности образования </w:t>
      </w:r>
      <w:proofErr w:type="spellStart"/>
      <w:r w:rsidRPr="000C0E9E">
        <w:rPr>
          <w:rFonts w:ascii="Times New Roman" w:hAnsi="Times New Roman" w:cs="Times New Roman"/>
          <w:i/>
          <w:iCs/>
          <w:w w:val="110"/>
          <w:sz w:val="24"/>
          <w:szCs w:val="24"/>
        </w:rPr>
        <w:t>двуслойного</w:t>
      </w:r>
      <w:proofErr w:type="spellEnd"/>
      <w:r w:rsidRPr="000C0E9E">
        <w:rPr>
          <w:rFonts w:ascii="Times New Roman" w:hAnsi="Times New Roman" w:cs="Times New Roman"/>
          <w:i/>
          <w:iCs/>
          <w:w w:val="110"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i/>
          <w:iCs/>
          <w:spacing w:val="3"/>
          <w:w w:val="110"/>
          <w:sz w:val="24"/>
          <w:szCs w:val="24"/>
        </w:rPr>
        <w:t xml:space="preserve">зародыша </w:t>
      </w:r>
      <w:r w:rsidRPr="000C0E9E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— </w:t>
      </w:r>
      <w:r w:rsidRPr="000C0E9E">
        <w:rPr>
          <w:rFonts w:ascii="Times New Roman" w:hAnsi="Times New Roman" w:cs="Times New Roman"/>
          <w:i/>
          <w:iCs/>
          <w:spacing w:val="3"/>
          <w:w w:val="110"/>
          <w:sz w:val="24"/>
          <w:szCs w:val="24"/>
        </w:rPr>
        <w:t xml:space="preserve">гаструлы. Первичный органогенез и дальнейшая дифференцировка тканей, </w:t>
      </w:r>
      <w:r w:rsidRPr="000C0E9E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органов и систем. </w:t>
      </w:r>
      <w:r w:rsidRPr="000C0E9E">
        <w:rPr>
          <w:rFonts w:ascii="Times New Roman" w:hAnsi="Times New Roman" w:cs="Times New Roman"/>
          <w:spacing w:val="5"/>
          <w:sz w:val="24"/>
          <w:szCs w:val="24"/>
        </w:rPr>
        <w:t xml:space="preserve">Постэмбриональный период </w:t>
      </w:r>
      <w:r w:rsidRPr="000C0E9E">
        <w:rPr>
          <w:rFonts w:ascii="Times New Roman" w:hAnsi="Times New Roman" w:cs="Times New Roman"/>
          <w:sz w:val="24"/>
          <w:szCs w:val="24"/>
        </w:rPr>
        <w:t>развития. Формы постэмбрионального периода раз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вития. Непрямое развитие; полный и неполный метаморфоз. Биологический смысл развития с мета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морфозом. Прямое развитие. Старение.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2"/>
          <w:sz w:val="24"/>
          <w:szCs w:val="24"/>
        </w:rPr>
        <w:t>Общие закономерности развития. Биогенетиче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>ский закон.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0E9E">
        <w:rPr>
          <w:rFonts w:ascii="Times New Roman" w:hAnsi="Times New Roman" w:cs="Times New Roman"/>
          <w:i/>
          <w:iCs/>
          <w:spacing w:val="13"/>
          <w:sz w:val="24"/>
          <w:szCs w:val="24"/>
        </w:rPr>
        <w:lastRenderedPageBreak/>
        <w:t>Сходство зародышей и эмбриональная дивергенция признаков {закон К. Бэра).</w:t>
      </w:r>
      <w:proofErr w:type="gramEnd"/>
      <w:r w:rsidRPr="000C0E9E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Биогене</w:t>
      </w:r>
      <w:r w:rsidRPr="000C0E9E">
        <w:rPr>
          <w:rFonts w:ascii="Times New Roman" w:hAnsi="Times New Roman" w:cs="Times New Roman"/>
          <w:i/>
          <w:iCs/>
          <w:spacing w:val="14"/>
          <w:sz w:val="24"/>
          <w:szCs w:val="24"/>
        </w:rPr>
        <w:t xml:space="preserve">тический закон (Э. </w:t>
      </w:r>
      <w:proofErr w:type="spellStart"/>
      <w:r w:rsidRPr="000C0E9E">
        <w:rPr>
          <w:rFonts w:ascii="Times New Roman" w:hAnsi="Times New Roman" w:cs="Times New Roman"/>
          <w:i/>
          <w:iCs/>
          <w:spacing w:val="14"/>
          <w:sz w:val="24"/>
          <w:szCs w:val="24"/>
        </w:rPr>
        <w:t>Геккелъ</w:t>
      </w:r>
      <w:proofErr w:type="spellEnd"/>
      <w:r w:rsidRPr="000C0E9E">
        <w:rPr>
          <w:rFonts w:ascii="Times New Roman" w:hAnsi="Times New Roman" w:cs="Times New Roman"/>
          <w:i/>
          <w:iCs/>
          <w:spacing w:val="14"/>
          <w:sz w:val="24"/>
          <w:szCs w:val="24"/>
        </w:rPr>
        <w:t xml:space="preserve"> и К. Мюллер). Ра</w:t>
      </w:r>
      <w:r w:rsidRPr="000C0E9E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боты А. Н. </w:t>
      </w:r>
      <w:proofErr w:type="spellStart"/>
      <w:r w:rsidRPr="000C0E9E">
        <w:rPr>
          <w:rFonts w:ascii="Times New Roman" w:hAnsi="Times New Roman" w:cs="Times New Roman"/>
          <w:i/>
          <w:iCs/>
          <w:spacing w:val="10"/>
          <w:sz w:val="24"/>
          <w:szCs w:val="24"/>
        </w:rPr>
        <w:t>Северцова</w:t>
      </w:r>
      <w:proofErr w:type="spellEnd"/>
      <w:r w:rsidRPr="000C0E9E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об эмбриональной измен</w:t>
      </w:r>
      <w:r w:rsidRPr="000C0E9E">
        <w:rPr>
          <w:rFonts w:ascii="Times New Roman" w:hAnsi="Times New Roman" w:cs="Times New Roman"/>
          <w:i/>
          <w:iCs/>
          <w:spacing w:val="13"/>
          <w:sz w:val="24"/>
          <w:szCs w:val="24"/>
        </w:rPr>
        <w:t>чивости.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6"/>
          <w:sz w:val="24"/>
          <w:szCs w:val="24"/>
        </w:rPr>
        <w:t>Закономерности наследования признаков</w:t>
      </w:r>
      <w:r w:rsidRPr="000C0E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1"/>
          <w:sz w:val="24"/>
          <w:szCs w:val="24"/>
        </w:rPr>
        <w:t>Открытие Г. Менделем закономерностей наследо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вания признаков. Гибридологический метод изуче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ния наследственности.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i/>
          <w:iCs/>
          <w:spacing w:val="15"/>
          <w:sz w:val="24"/>
          <w:szCs w:val="24"/>
        </w:rPr>
        <w:t>Генетическое определение пола.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z w:val="24"/>
          <w:szCs w:val="24"/>
        </w:rPr>
        <w:t>Генотип как целостная система. Взаимодействие аллельных и неаллельных генов в определении при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знаков.</w:t>
      </w:r>
    </w:p>
    <w:p w:rsidR="00887E5B" w:rsidRPr="000C0E9E" w:rsidRDefault="00887E5B" w:rsidP="00887E5B">
      <w:pPr>
        <w:widowControl w:val="0"/>
        <w:numPr>
          <w:ilvl w:val="0"/>
          <w:numId w:val="3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z w:val="24"/>
          <w:szCs w:val="24"/>
        </w:rPr>
        <w:t xml:space="preserve">Демонстрация. Карты хромосом человека. Родословные выдающихся представителей культуры. 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Хромосомные аномалии человека и их фенотипиче</w:t>
      </w:r>
      <w:r w:rsidRPr="000C0E9E">
        <w:rPr>
          <w:rFonts w:ascii="Times New Roman" w:hAnsi="Times New Roman" w:cs="Times New Roman"/>
          <w:spacing w:val="3"/>
          <w:sz w:val="24"/>
          <w:szCs w:val="24"/>
        </w:rPr>
        <w:t>ские проявления.</w:t>
      </w:r>
    </w:p>
    <w:p w:rsidR="00887E5B" w:rsidRPr="000C0E9E" w:rsidRDefault="00887E5B" w:rsidP="00887E5B">
      <w:pPr>
        <w:widowControl w:val="0"/>
        <w:numPr>
          <w:ilvl w:val="0"/>
          <w:numId w:val="4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b/>
          <w:spacing w:val="2"/>
          <w:sz w:val="24"/>
          <w:szCs w:val="24"/>
        </w:rPr>
        <w:t>Практическая  работа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spacing w:val="-2"/>
          <w:sz w:val="24"/>
          <w:szCs w:val="24"/>
        </w:rPr>
        <w:t>Решение генетических задач и составление родос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ловных.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Закономерности изменчивости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1"/>
          <w:sz w:val="24"/>
          <w:szCs w:val="24"/>
        </w:rPr>
        <w:t xml:space="preserve">Основные формы изменчивости. Генотипическая </w:t>
      </w:r>
      <w:r w:rsidRPr="000C0E9E">
        <w:rPr>
          <w:rFonts w:ascii="Times New Roman" w:hAnsi="Times New Roman" w:cs="Times New Roman"/>
          <w:spacing w:val="3"/>
          <w:sz w:val="24"/>
          <w:szCs w:val="24"/>
        </w:rPr>
        <w:t xml:space="preserve">изменчивость. Мутации. Значение мутаций для практики сельского хозяйства и биотехнологии. </w:t>
      </w:r>
      <w:r w:rsidRPr="000C0E9E">
        <w:rPr>
          <w:rFonts w:ascii="Times New Roman" w:hAnsi="Times New Roman" w:cs="Times New Roman"/>
          <w:spacing w:val="-2"/>
          <w:sz w:val="24"/>
          <w:szCs w:val="24"/>
        </w:rPr>
        <w:t>Комбинативная изменчивость. Эволюционное значе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ние комбинативной изменчивости.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3"/>
          <w:sz w:val="24"/>
          <w:szCs w:val="24"/>
        </w:rPr>
        <w:t xml:space="preserve">Фенотипическая, или </w:t>
      </w:r>
      <w:proofErr w:type="spellStart"/>
      <w:r w:rsidRPr="000C0E9E">
        <w:rPr>
          <w:rFonts w:ascii="Times New Roman" w:hAnsi="Times New Roman" w:cs="Times New Roman"/>
          <w:spacing w:val="3"/>
          <w:sz w:val="24"/>
          <w:szCs w:val="24"/>
        </w:rPr>
        <w:t>модификационная</w:t>
      </w:r>
      <w:proofErr w:type="spellEnd"/>
      <w:r w:rsidRPr="000C0E9E">
        <w:rPr>
          <w:rFonts w:ascii="Times New Roman" w:hAnsi="Times New Roman" w:cs="Times New Roman"/>
          <w:spacing w:val="3"/>
          <w:sz w:val="24"/>
          <w:szCs w:val="24"/>
        </w:rPr>
        <w:t>, измен</w:t>
      </w:r>
      <w:r w:rsidRPr="000C0E9E">
        <w:rPr>
          <w:rFonts w:ascii="Times New Roman" w:hAnsi="Times New Roman" w:cs="Times New Roman"/>
          <w:spacing w:val="7"/>
          <w:sz w:val="24"/>
          <w:szCs w:val="24"/>
        </w:rPr>
        <w:t xml:space="preserve">чивость. Роль условий внешней среды в развитии 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и проявлении признаков и свойств.</w:t>
      </w:r>
    </w:p>
    <w:p w:rsidR="00887E5B" w:rsidRPr="000C0E9E" w:rsidRDefault="00887E5B" w:rsidP="00887E5B">
      <w:pPr>
        <w:widowControl w:val="0"/>
        <w:numPr>
          <w:ilvl w:val="0"/>
          <w:numId w:val="5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3"/>
          <w:sz w:val="24"/>
          <w:szCs w:val="24"/>
        </w:rPr>
        <w:t xml:space="preserve">Демонстрация. Примеры </w:t>
      </w:r>
      <w:proofErr w:type="spellStart"/>
      <w:r w:rsidRPr="000C0E9E">
        <w:rPr>
          <w:rFonts w:ascii="Times New Roman" w:hAnsi="Times New Roman" w:cs="Times New Roman"/>
          <w:spacing w:val="-3"/>
          <w:sz w:val="24"/>
          <w:szCs w:val="24"/>
        </w:rPr>
        <w:t>модификационной</w:t>
      </w:r>
      <w:proofErr w:type="spellEnd"/>
      <w:r w:rsidRPr="000C0E9E">
        <w:rPr>
          <w:rFonts w:ascii="Times New Roman" w:hAnsi="Times New Roman" w:cs="Times New Roman"/>
          <w:spacing w:val="-3"/>
          <w:sz w:val="24"/>
          <w:szCs w:val="24"/>
        </w:rPr>
        <w:t xml:space="preserve"> из</w:t>
      </w:r>
      <w:r w:rsidRPr="000C0E9E">
        <w:rPr>
          <w:rFonts w:ascii="Times New Roman" w:hAnsi="Times New Roman" w:cs="Times New Roman"/>
          <w:sz w:val="24"/>
          <w:szCs w:val="24"/>
        </w:rPr>
        <w:t>менчивости.</w:t>
      </w:r>
    </w:p>
    <w:p w:rsidR="00887E5B" w:rsidRPr="000C0E9E" w:rsidRDefault="00887E5B" w:rsidP="00887E5B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b/>
          <w:spacing w:val="2"/>
          <w:sz w:val="24"/>
          <w:szCs w:val="24"/>
        </w:rPr>
        <w:t>Практическая работа№3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spacing w:val="7"/>
          <w:sz w:val="24"/>
          <w:szCs w:val="24"/>
        </w:rPr>
        <w:t xml:space="preserve">Выявление изменчивости организмов. Построение вариационной кривой (размеры </w:t>
      </w:r>
      <w:r w:rsidRPr="000C0E9E">
        <w:rPr>
          <w:rFonts w:ascii="Times New Roman" w:hAnsi="Times New Roman" w:cs="Times New Roman"/>
          <w:sz w:val="24"/>
          <w:szCs w:val="24"/>
        </w:rPr>
        <w:t>листьев растений, антропометрические данные уча</w:t>
      </w:r>
      <w:r w:rsidRPr="000C0E9E">
        <w:rPr>
          <w:rFonts w:ascii="Times New Roman" w:hAnsi="Times New Roman" w:cs="Times New Roman"/>
          <w:spacing w:val="3"/>
          <w:sz w:val="24"/>
          <w:szCs w:val="24"/>
        </w:rPr>
        <w:t>щихся).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6"/>
          <w:sz w:val="24"/>
          <w:szCs w:val="24"/>
        </w:rPr>
        <w:t>Селекция растений, животных и микроорганизмов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Центры происхождения и многообразия </w:t>
      </w:r>
      <w:r w:rsidRPr="000C0E9E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культурных растений. </w:t>
      </w:r>
      <w:r w:rsidRPr="000C0E9E">
        <w:rPr>
          <w:rFonts w:ascii="Times New Roman" w:hAnsi="Times New Roman" w:cs="Times New Roman"/>
          <w:spacing w:val="6"/>
          <w:sz w:val="24"/>
          <w:szCs w:val="24"/>
        </w:rPr>
        <w:t>Сорт, порода, штамм. Ме</w:t>
      </w:r>
      <w:r w:rsidRPr="000C0E9E">
        <w:rPr>
          <w:rFonts w:ascii="Times New Roman" w:hAnsi="Times New Roman" w:cs="Times New Roman"/>
          <w:sz w:val="24"/>
          <w:szCs w:val="24"/>
        </w:rPr>
        <w:t xml:space="preserve">тоды селекции растений и животных. Достижения и 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основные направления современной селекции. Зна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чение селекции для развития сельскохозяйственно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>го производства, медицинской, микробиологиче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ской и других отраслей промышленности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sz w:val="24"/>
          <w:szCs w:val="24"/>
        </w:rPr>
        <w:t>Многообразие живого мира. Основные свойства живых орга</w:t>
      </w:r>
      <w:r>
        <w:rPr>
          <w:rFonts w:ascii="Times New Roman" w:hAnsi="Times New Roman" w:cs="Times New Roman"/>
          <w:b/>
          <w:sz w:val="24"/>
          <w:szCs w:val="24"/>
        </w:rPr>
        <w:t>низмов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z w:val="24"/>
          <w:szCs w:val="24"/>
        </w:rPr>
        <w:t xml:space="preserve">Единство химического состава живой материи; основные группы химических элементов и молекул, образующие живое вещество биосферы. Клеточное строение организмов, населяющих Землю. Обмен веществ и </w:t>
      </w:r>
      <w:proofErr w:type="spellStart"/>
      <w:r w:rsidRPr="000C0E9E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0C0E9E">
        <w:rPr>
          <w:rFonts w:ascii="Times New Roman" w:hAnsi="Times New Roman" w:cs="Times New Roman"/>
          <w:sz w:val="24"/>
          <w:szCs w:val="24"/>
        </w:rPr>
        <w:t xml:space="preserve"> в биологических системах. Самовоспроизведение; наследственность и изменчивость как основа существования живой материи. Рост и развитие. Раздражимость; формы избирательной реакции организмов на внешние воздействия. Ритмичность процессов жизнедеятельности;</w:t>
      </w:r>
      <w:r w:rsidRPr="000C0E9E"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биологические ритмы и их значение. Дискретность живого вещества и взаимоотношение части и целого в биосистемах. </w:t>
      </w:r>
      <w:proofErr w:type="spellStart"/>
      <w:r w:rsidRPr="000C0E9E">
        <w:rPr>
          <w:rFonts w:ascii="Times New Roman" w:hAnsi="Times New Roman" w:cs="Times New Roman"/>
          <w:spacing w:val="-2"/>
          <w:w w:val="112"/>
          <w:sz w:val="24"/>
          <w:szCs w:val="24"/>
        </w:rPr>
        <w:t>Энергозависимость</w:t>
      </w:r>
      <w:proofErr w:type="spellEnd"/>
      <w:r w:rsidRPr="000C0E9E"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живых организмов; формы потребления энергии.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w w:val="112"/>
          <w:sz w:val="24"/>
          <w:szCs w:val="24"/>
        </w:rPr>
        <w:t>Царства живой природы; краткая характеристи</w:t>
      </w:r>
      <w:r w:rsidRPr="000C0E9E">
        <w:rPr>
          <w:rFonts w:ascii="Times New Roman" w:hAnsi="Times New Roman" w:cs="Times New Roman"/>
          <w:spacing w:val="-3"/>
          <w:w w:val="112"/>
          <w:sz w:val="24"/>
          <w:szCs w:val="24"/>
        </w:rPr>
        <w:t>ка естественной системы классификации живых организмов. Видовое разнообразие.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8"/>
          <w:w w:val="112"/>
          <w:sz w:val="24"/>
          <w:szCs w:val="24"/>
        </w:rPr>
        <w:t xml:space="preserve">Развитие биологии в </w:t>
      </w:r>
      <w:proofErr w:type="spellStart"/>
      <w:r w:rsidRPr="000C0E9E">
        <w:rPr>
          <w:rFonts w:ascii="Times New Roman" w:hAnsi="Times New Roman" w:cs="Times New Roman"/>
          <w:b/>
          <w:bCs/>
          <w:spacing w:val="-8"/>
          <w:w w:val="112"/>
          <w:sz w:val="24"/>
          <w:szCs w:val="24"/>
        </w:rPr>
        <w:t>додарвиновский</w:t>
      </w:r>
      <w:proofErr w:type="spellEnd"/>
      <w:r w:rsidRPr="000C0E9E">
        <w:rPr>
          <w:rFonts w:ascii="Times New Roman" w:hAnsi="Times New Roman" w:cs="Times New Roman"/>
          <w:b/>
          <w:bCs/>
          <w:spacing w:val="-8"/>
          <w:w w:val="112"/>
          <w:sz w:val="24"/>
          <w:szCs w:val="24"/>
        </w:rPr>
        <w:t xml:space="preserve"> период</w:t>
      </w:r>
      <w:r w:rsidRPr="000C0E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Развитие биологии в </w:t>
      </w:r>
      <w:proofErr w:type="spellStart"/>
      <w:r w:rsidRPr="000C0E9E">
        <w:rPr>
          <w:rFonts w:ascii="Times New Roman" w:hAnsi="Times New Roman" w:cs="Times New Roman"/>
          <w:spacing w:val="-1"/>
          <w:w w:val="112"/>
          <w:sz w:val="24"/>
          <w:szCs w:val="24"/>
        </w:rPr>
        <w:t>додарвиновский</w:t>
      </w:r>
      <w:proofErr w:type="spellEnd"/>
      <w:r w:rsidRPr="000C0E9E"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период. </w:t>
      </w:r>
      <w:r w:rsidRPr="000C0E9E"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Господство в науке представлений об «изначальной </w:t>
      </w:r>
      <w:r w:rsidRPr="000C0E9E"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целесообразности» и неизменности живой природы. </w:t>
      </w:r>
      <w:r w:rsidRPr="000C0E9E">
        <w:rPr>
          <w:rFonts w:ascii="Times New Roman" w:hAnsi="Times New Roman" w:cs="Times New Roman"/>
          <w:i/>
          <w:iCs/>
          <w:spacing w:val="13"/>
          <w:w w:val="117"/>
          <w:sz w:val="24"/>
          <w:szCs w:val="24"/>
        </w:rPr>
        <w:t>Работы К. Линнея по систематике расте</w:t>
      </w:r>
      <w:r w:rsidRPr="000C0E9E">
        <w:rPr>
          <w:rFonts w:ascii="Times New Roman" w:hAnsi="Times New Roman" w:cs="Times New Roman"/>
          <w:i/>
          <w:iCs/>
          <w:spacing w:val="25"/>
          <w:w w:val="117"/>
          <w:sz w:val="24"/>
          <w:szCs w:val="24"/>
        </w:rPr>
        <w:t xml:space="preserve">ний и животных. Эволюционная теория </w:t>
      </w:r>
      <w:r w:rsidRPr="000C0E9E">
        <w:rPr>
          <w:rFonts w:ascii="Times New Roman" w:hAnsi="Times New Roman" w:cs="Times New Roman"/>
          <w:i/>
          <w:iCs/>
          <w:spacing w:val="4"/>
          <w:w w:val="117"/>
          <w:sz w:val="24"/>
          <w:szCs w:val="24"/>
        </w:rPr>
        <w:t xml:space="preserve">Ж. Б. </w:t>
      </w:r>
      <w:proofErr w:type="spellStart"/>
      <w:r w:rsidRPr="000C0E9E">
        <w:rPr>
          <w:rFonts w:ascii="Times New Roman" w:hAnsi="Times New Roman" w:cs="Times New Roman"/>
          <w:i/>
          <w:iCs/>
          <w:spacing w:val="4"/>
          <w:w w:val="117"/>
          <w:sz w:val="24"/>
          <w:szCs w:val="24"/>
        </w:rPr>
        <w:t>Латарка</w:t>
      </w:r>
      <w:proofErr w:type="spellEnd"/>
      <w:r w:rsidRPr="000C0E9E">
        <w:rPr>
          <w:rFonts w:ascii="Times New Roman" w:hAnsi="Times New Roman" w:cs="Times New Roman"/>
          <w:i/>
          <w:iCs/>
          <w:spacing w:val="4"/>
          <w:w w:val="117"/>
          <w:sz w:val="24"/>
          <w:szCs w:val="24"/>
        </w:rPr>
        <w:t>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6"/>
          <w:w w:val="112"/>
          <w:sz w:val="24"/>
          <w:szCs w:val="24"/>
        </w:rPr>
        <w:t>Теория Ч. Дарвина о происхождении видов путем</w:t>
      </w:r>
      <w:r w:rsidRPr="000C0E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b/>
          <w:bCs/>
          <w:spacing w:val="-5"/>
          <w:w w:val="112"/>
          <w:sz w:val="24"/>
          <w:szCs w:val="24"/>
        </w:rPr>
        <w:t xml:space="preserve">естественного отбора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3"/>
          <w:w w:val="112"/>
          <w:sz w:val="24"/>
          <w:szCs w:val="24"/>
        </w:rPr>
        <w:t>Предпосылки возникновения учения Ч. Дарвина: достижения в области естественных наук, экспеди</w:t>
      </w:r>
      <w:r w:rsidRPr="000C0E9E">
        <w:rPr>
          <w:rFonts w:ascii="Times New Roman" w:hAnsi="Times New Roman" w:cs="Times New Roman"/>
          <w:w w:val="112"/>
          <w:sz w:val="24"/>
          <w:szCs w:val="24"/>
        </w:rPr>
        <w:t xml:space="preserve">ционный материал Ч. Дарвина. Учение Ч. Дарвина </w:t>
      </w:r>
      <w:r w:rsidRPr="000C0E9E">
        <w:rPr>
          <w:rFonts w:ascii="Times New Roman" w:hAnsi="Times New Roman" w:cs="Times New Roman"/>
          <w:spacing w:val="-6"/>
          <w:w w:val="112"/>
          <w:sz w:val="24"/>
          <w:szCs w:val="24"/>
        </w:rPr>
        <w:t>об искусственном отборе.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Учение Ч. Дарвина о естественном отборе. Вид — </w:t>
      </w:r>
      <w:r w:rsidRPr="000C0E9E">
        <w:rPr>
          <w:rFonts w:ascii="Times New Roman" w:hAnsi="Times New Roman" w:cs="Times New Roman"/>
          <w:spacing w:val="-4"/>
          <w:w w:val="112"/>
          <w:sz w:val="24"/>
          <w:szCs w:val="24"/>
        </w:rPr>
        <w:t>элементарная эволюционная единица. Всеобщая ин</w:t>
      </w:r>
      <w:r w:rsidRPr="000C0E9E">
        <w:rPr>
          <w:rFonts w:ascii="Times New Roman" w:hAnsi="Times New Roman" w:cs="Times New Roman"/>
          <w:spacing w:val="2"/>
          <w:w w:val="112"/>
          <w:sz w:val="24"/>
          <w:szCs w:val="24"/>
        </w:rPr>
        <w:t>дивидуальная изменчивость и избыточная числен</w:t>
      </w:r>
      <w:r w:rsidRPr="000C0E9E">
        <w:rPr>
          <w:rFonts w:ascii="Times New Roman" w:hAnsi="Times New Roman" w:cs="Times New Roman"/>
          <w:spacing w:val="-3"/>
          <w:w w:val="112"/>
          <w:sz w:val="24"/>
          <w:szCs w:val="24"/>
        </w:rPr>
        <w:t>ность потомства. Борьба за существование и естест</w:t>
      </w:r>
      <w:r w:rsidRPr="000C0E9E">
        <w:rPr>
          <w:rFonts w:ascii="Times New Roman" w:hAnsi="Times New Roman" w:cs="Times New Roman"/>
          <w:spacing w:val="-5"/>
          <w:w w:val="112"/>
          <w:sz w:val="24"/>
          <w:szCs w:val="24"/>
        </w:rPr>
        <w:t>венный отбор.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10"/>
          <w:w w:val="112"/>
          <w:sz w:val="24"/>
          <w:szCs w:val="24"/>
        </w:rPr>
        <w:t>Приспособленность организмов</w:t>
      </w:r>
      <w:r w:rsidRPr="000C0E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b/>
          <w:bCs/>
          <w:spacing w:val="-10"/>
          <w:w w:val="112"/>
          <w:sz w:val="24"/>
          <w:szCs w:val="24"/>
        </w:rPr>
        <w:t>к условиям внешней среды как результат действия</w:t>
      </w:r>
      <w:r w:rsidRPr="000C0E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b/>
          <w:bCs/>
          <w:spacing w:val="-5"/>
          <w:w w:val="112"/>
          <w:sz w:val="24"/>
          <w:szCs w:val="24"/>
        </w:rPr>
        <w:t xml:space="preserve">естественного отбора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5"/>
          <w:w w:val="112"/>
          <w:sz w:val="24"/>
          <w:szCs w:val="24"/>
        </w:rPr>
        <w:lastRenderedPageBreak/>
        <w:t xml:space="preserve">Приспособительные особенности строения, окраски тела и поведения животных. Забота о потомстве. </w:t>
      </w:r>
      <w:r w:rsidRPr="000C0E9E">
        <w:rPr>
          <w:rFonts w:ascii="Times New Roman" w:hAnsi="Times New Roman" w:cs="Times New Roman"/>
          <w:spacing w:val="-1"/>
          <w:w w:val="112"/>
          <w:sz w:val="24"/>
          <w:szCs w:val="24"/>
        </w:rPr>
        <w:t>Физиологические адаптации.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b/>
          <w:spacing w:val="25"/>
          <w:w w:val="112"/>
          <w:sz w:val="24"/>
          <w:szCs w:val="24"/>
        </w:rPr>
        <w:t xml:space="preserve"> </w:t>
      </w:r>
      <w:proofErr w:type="spellStart"/>
      <w:r w:rsidRPr="000C0E9E">
        <w:rPr>
          <w:rFonts w:ascii="Times New Roman" w:hAnsi="Times New Roman" w:cs="Times New Roman"/>
          <w:b/>
          <w:bCs/>
          <w:spacing w:val="-8"/>
          <w:w w:val="112"/>
          <w:sz w:val="24"/>
          <w:szCs w:val="24"/>
        </w:rPr>
        <w:t>Микроэволюция</w:t>
      </w:r>
      <w:proofErr w:type="spellEnd"/>
      <w:r w:rsidRPr="000C0E9E">
        <w:rPr>
          <w:rFonts w:ascii="Times New Roman" w:hAnsi="Times New Roman" w:cs="Times New Roman"/>
          <w:b/>
          <w:bCs/>
          <w:spacing w:val="-8"/>
          <w:w w:val="112"/>
          <w:sz w:val="24"/>
          <w:szCs w:val="24"/>
        </w:rPr>
        <w:t xml:space="preserve">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Вид как генетически изолированная система; </w:t>
      </w:r>
      <w:r w:rsidRPr="000C0E9E">
        <w:rPr>
          <w:rFonts w:ascii="Times New Roman" w:hAnsi="Times New Roman" w:cs="Times New Roman"/>
          <w:spacing w:val="-2"/>
          <w:w w:val="112"/>
          <w:sz w:val="24"/>
          <w:szCs w:val="24"/>
        </w:rPr>
        <w:t>репродуктивная изоляция и ее механизмы. Популя</w:t>
      </w:r>
      <w:r w:rsidRPr="000C0E9E">
        <w:rPr>
          <w:rFonts w:ascii="Times New Roman" w:hAnsi="Times New Roman" w:cs="Times New Roman"/>
          <w:spacing w:val="-3"/>
          <w:w w:val="112"/>
          <w:sz w:val="24"/>
          <w:szCs w:val="24"/>
        </w:rPr>
        <w:t>ционная структура вида; экологические и генетиче</w:t>
      </w:r>
      <w:r w:rsidRPr="000C0E9E">
        <w:rPr>
          <w:rFonts w:ascii="Times New Roman" w:hAnsi="Times New Roman" w:cs="Times New Roman"/>
          <w:w w:val="112"/>
          <w:sz w:val="24"/>
          <w:szCs w:val="24"/>
        </w:rPr>
        <w:t>ские характеристики популяций. Популяция — элементарная эволюционная единица. Пути и ско</w:t>
      </w:r>
      <w:r w:rsidRPr="000C0E9E">
        <w:rPr>
          <w:rFonts w:ascii="Times New Roman" w:hAnsi="Times New Roman" w:cs="Times New Roman"/>
          <w:spacing w:val="-3"/>
          <w:w w:val="112"/>
          <w:sz w:val="24"/>
          <w:szCs w:val="24"/>
        </w:rPr>
        <w:t>рость видообразования; географическое и экологи</w:t>
      </w:r>
      <w:r w:rsidRPr="000C0E9E">
        <w:rPr>
          <w:rFonts w:ascii="Times New Roman" w:hAnsi="Times New Roman" w:cs="Times New Roman"/>
          <w:spacing w:val="-4"/>
          <w:w w:val="112"/>
          <w:sz w:val="24"/>
          <w:szCs w:val="24"/>
        </w:rPr>
        <w:t>ческое видообразование.</w:t>
      </w:r>
    </w:p>
    <w:p w:rsidR="00887E5B" w:rsidRPr="000C0E9E" w:rsidRDefault="00887E5B" w:rsidP="00887E5B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b/>
          <w:spacing w:val="3"/>
          <w:sz w:val="24"/>
          <w:szCs w:val="24"/>
        </w:rPr>
        <w:t>Практические работы №4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C0E9E"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Изучение приспособленности организмов к среде </w:t>
      </w:r>
      <w:r w:rsidRPr="000C0E9E">
        <w:rPr>
          <w:rFonts w:ascii="Times New Roman" w:hAnsi="Times New Roman" w:cs="Times New Roman"/>
          <w:spacing w:val="-3"/>
          <w:w w:val="112"/>
          <w:sz w:val="24"/>
          <w:szCs w:val="24"/>
        </w:rPr>
        <w:t>обитания*</w:t>
      </w:r>
      <w:r w:rsidRPr="000C0E9E">
        <w:rPr>
          <w:rFonts w:ascii="Times New Roman" w:hAnsi="Times New Roman" w:cs="Times New Roman"/>
          <w:sz w:val="24"/>
          <w:szCs w:val="24"/>
        </w:rPr>
        <w:t>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6"/>
          <w:w w:val="113"/>
          <w:sz w:val="24"/>
          <w:szCs w:val="24"/>
        </w:rPr>
        <w:t xml:space="preserve">Биологические </w:t>
      </w:r>
      <w:r w:rsidRPr="000C0E9E">
        <w:rPr>
          <w:rFonts w:ascii="Times New Roman" w:hAnsi="Times New Roman" w:cs="Times New Roman"/>
          <w:b/>
          <w:spacing w:val="-6"/>
          <w:w w:val="113"/>
          <w:sz w:val="24"/>
          <w:szCs w:val="24"/>
        </w:rPr>
        <w:t xml:space="preserve">последствия </w:t>
      </w:r>
      <w:r w:rsidRPr="000C0E9E">
        <w:rPr>
          <w:rFonts w:ascii="Times New Roman" w:hAnsi="Times New Roman" w:cs="Times New Roman"/>
          <w:b/>
          <w:bCs/>
          <w:spacing w:val="-6"/>
          <w:w w:val="113"/>
          <w:sz w:val="24"/>
          <w:szCs w:val="24"/>
        </w:rPr>
        <w:t>адаптации.</w:t>
      </w:r>
      <w:r w:rsidRPr="000C0E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E9E">
        <w:rPr>
          <w:rFonts w:ascii="Times New Roman" w:hAnsi="Times New Roman" w:cs="Times New Roman"/>
          <w:b/>
          <w:bCs/>
          <w:spacing w:val="-6"/>
          <w:w w:val="113"/>
          <w:sz w:val="24"/>
          <w:szCs w:val="24"/>
        </w:rPr>
        <w:t>Макроэволюци</w:t>
      </w:r>
      <w:proofErr w:type="spellEnd"/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Главные направления эволюционного процесса. </w:t>
      </w:r>
      <w:r w:rsidRPr="000C0E9E">
        <w:rPr>
          <w:rFonts w:ascii="Times New Roman" w:hAnsi="Times New Roman" w:cs="Times New Roman"/>
          <w:w w:val="113"/>
          <w:sz w:val="24"/>
          <w:szCs w:val="24"/>
        </w:rPr>
        <w:t xml:space="preserve">Биологический прогресс и биологический регресс </w:t>
      </w:r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(А. Н. </w:t>
      </w:r>
      <w:proofErr w:type="spellStart"/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>Северцов</w:t>
      </w:r>
      <w:proofErr w:type="spellEnd"/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). Пути достижения биологического </w:t>
      </w:r>
      <w:r w:rsidRPr="000C0E9E">
        <w:rPr>
          <w:rFonts w:ascii="Times New Roman" w:hAnsi="Times New Roman" w:cs="Times New Roman"/>
          <w:w w:val="123"/>
          <w:sz w:val="24"/>
          <w:szCs w:val="24"/>
        </w:rPr>
        <w:t xml:space="preserve">прогресса. </w:t>
      </w:r>
      <w:r w:rsidRPr="000C0E9E">
        <w:rPr>
          <w:rFonts w:ascii="Times New Roman" w:hAnsi="Times New Roman" w:cs="Times New Roman"/>
          <w:i/>
          <w:iCs/>
          <w:w w:val="123"/>
          <w:sz w:val="24"/>
          <w:szCs w:val="24"/>
        </w:rPr>
        <w:t>Основные закономерности эволю</w:t>
      </w:r>
      <w:r w:rsidRPr="000C0E9E">
        <w:rPr>
          <w:rFonts w:ascii="Times New Roman" w:hAnsi="Times New Roman" w:cs="Times New Roman"/>
          <w:i/>
          <w:iCs/>
          <w:spacing w:val="1"/>
          <w:w w:val="123"/>
          <w:sz w:val="24"/>
          <w:szCs w:val="24"/>
        </w:rPr>
        <w:t xml:space="preserve">ции: дивергенция, конвергенция, параллелизм, </w:t>
      </w:r>
      <w:r w:rsidRPr="000C0E9E">
        <w:rPr>
          <w:rFonts w:ascii="Times New Roman" w:hAnsi="Times New Roman" w:cs="Times New Roman"/>
          <w:i/>
          <w:iCs/>
          <w:spacing w:val="2"/>
          <w:w w:val="123"/>
          <w:sz w:val="24"/>
          <w:szCs w:val="24"/>
        </w:rPr>
        <w:t>правила эволюции групп организмов.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>Результаты эволюции: многообразие видов, орга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>ническая целесообразность, постепенное усложне</w:t>
      </w: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</w:rPr>
        <w:t>ние организации.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3"/>
          <w:w w:val="113"/>
          <w:sz w:val="24"/>
          <w:szCs w:val="24"/>
        </w:rPr>
        <w:t xml:space="preserve">Возникновение жизни на </w:t>
      </w:r>
      <w:r w:rsidRPr="000C0E9E">
        <w:rPr>
          <w:rFonts w:ascii="Times New Roman" w:hAnsi="Times New Roman" w:cs="Times New Roman"/>
          <w:b/>
          <w:spacing w:val="-3"/>
          <w:w w:val="113"/>
          <w:sz w:val="24"/>
          <w:szCs w:val="24"/>
        </w:rPr>
        <w:t xml:space="preserve">Земле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3"/>
          <w:w w:val="113"/>
          <w:sz w:val="24"/>
          <w:szCs w:val="24"/>
        </w:rPr>
        <w:t>Органический мир как результат эволюции. Воз</w:t>
      </w:r>
      <w:r w:rsidRPr="000C0E9E">
        <w:rPr>
          <w:rFonts w:ascii="Times New Roman" w:hAnsi="Times New Roman" w:cs="Times New Roman"/>
          <w:w w:val="113"/>
          <w:sz w:val="24"/>
          <w:szCs w:val="24"/>
        </w:rPr>
        <w:t>никновение и развитие жизни на Земле. Химиче</w:t>
      </w:r>
      <w:r w:rsidRPr="000C0E9E">
        <w:rPr>
          <w:rFonts w:ascii="Times New Roman" w:hAnsi="Times New Roman" w:cs="Times New Roman"/>
          <w:spacing w:val="15"/>
          <w:w w:val="113"/>
          <w:sz w:val="24"/>
          <w:szCs w:val="24"/>
        </w:rPr>
        <w:t xml:space="preserve">ский, </w:t>
      </w:r>
      <w:proofErr w:type="spellStart"/>
      <w:r w:rsidRPr="000C0E9E">
        <w:rPr>
          <w:rFonts w:ascii="Times New Roman" w:hAnsi="Times New Roman" w:cs="Times New Roman"/>
          <w:spacing w:val="15"/>
          <w:w w:val="113"/>
          <w:sz w:val="24"/>
          <w:szCs w:val="24"/>
        </w:rPr>
        <w:t>предбиологический</w:t>
      </w:r>
      <w:proofErr w:type="spellEnd"/>
      <w:r w:rsidRPr="000C0E9E">
        <w:rPr>
          <w:rFonts w:ascii="Times New Roman" w:hAnsi="Times New Roman" w:cs="Times New Roman"/>
          <w:spacing w:val="15"/>
          <w:w w:val="113"/>
          <w:sz w:val="24"/>
          <w:szCs w:val="24"/>
        </w:rPr>
        <w:t xml:space="preserve"> (теория академика </w:t>
      </w:r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А. И. Опарина), биологический и социальный этапы </w:t>
      </w: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</w:rPr>
        <w:t>развития живой материи.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>Филогенетические связи в живой природе; есте</w:t>
      </w:r>
      <w:r w:rsidRPr="000C0E9E">
        <w:rPr>
          <w:rFonts w:ascii="Times New Roman" w:hAnsi="Times New Roman" w:cs="Times New Roman"/>
          <w:w w:val="113"/>
          <w:sz w:val="24"/>
          <w:szCs w:val="24"/>
        </w:rPr>
        <w:t>ственная классификация живых организмов.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2"/>
          <w:w w:val="113"/>
          <w:sz w:val="24"/>
          <w:szCs w:val="24"/>
        </w:rPr>
        <w:t xml:space="preserve">Развитие жизни на </w:t>
      </w:r>
      <w:r w:rsidRPr="000C0E9E">
        <w:rPr>
          <w:rFonts w:ascii="Times New Roman" w:hAnsi="Times New Roman" w:cs="Times New Roman"/>
          <w:b/>
          <w:spacing w:val="-2"/>
          <w:w w:val="113"/>
          <w:sz w:val="24"/>
          <w:szCs w:val="24"/>
        </w:rPr>
        <w:t xml:space="preserve">Земле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>Развитие жизни на Земле в архейскую и протеро</w:t>
      </w:r>
      <w:r w:rsidRPr="000C0E9E">
        <w:rPr>
          <w:rFonts w:ascii="Times New Roman" w:hAnsi="Times New Roman" w:cs="Times New Roman"/>
          <w:spacing w:val="-3"/>
          <w:w w:val="113"/>
          <w:sz w:val="24"/>
          <w:szCs w:val="24"/>
        </w:rPr>
        <w:t>зойскую эры. Первые следы жизни на Земле. Появ</w:t>
      </w:r>
      <w:r w:rsidRPr="000C0E9E">
        <w:rPr>
          <w:rFonts w:ascii="Times New Roman" w:hAnsi="Times New Roman" w:cs="Times New Roman"/>
          <w:spacing w:val="-6"/>
          <w:w w:val="113"/>
          <w:sz w:val="24"/>
          <w:szCs w:val="24"/>
        </w:rPr>
        <w:t>ление всех современных типов беспозвоночных жи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>вотных. Первые хордовые. Развитие водных растений.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Развитие жизни на Земле в палеозойскую эру. </w:t>
      </w:r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>Появление и эволюция сухопутных растений. Папо</w:t>
      </w:r>
      <w:r w:rsidRPr="000C0E9E">
        <w:rPr>
          <w:rFonts w:ascii="Times New Roman" w:hAnsi="Times New Roman" w:cs="Times New Roman"/>
          <w:spacing w:val="-5"/>
          <w:w w:val="113"/>
          <w:sz w:val="24"/>
          <w:szCs w:val="24"/>
        </w:rPr>
        <w:t>ротники, семенные папоротники, голосеменные рас</w:t>
      </w:r>
      <w:r w:rsidRPr="000C0E9E">
        <w:rPr>
          <w:rFonts w:ascii="Times New Roman" w:hAnsi="Times New Roman" w:cs="Times New Roman"/>
          <w:spacing w:val="-3"/>
          <w:w w:val="113"/>
          <w:sz w:val="24"/>
          <w:szCs w:val="24"/>
        </w:rPr>
        <w:t>тения. Возникновение позвоночных: рыбы, земно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>водные, пресмыкающиеся.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>Развитие жизни на Земле в мезозойскую и кайнозойскую эры. Появление и распространение покры</w:t>
      </w:r>
      <w:r w:rsidRPr="000C0E9E">
        <w:rPr>
          <w:rFonts w:ascii="Times New Roman" w:hAnsi="Times New Roman" w:cs="Times New Roman"/>
          <w:spacing w:val="-5"/>
          <w:w w:val="113"/>
          <w:sz w:val="24"/>
          <w:szCs w:val="24"/>
        </w:rPr>
        <w:t>тосеменных растений. Возникновение птиц и млеко</w:t>
      </w: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</w:rPr>
        <w:t>питающих. Появление и развитие приматов.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>Происхождение человека. Место человека в жи</w:t>
      </w:r>
      <w:r w:rsidRPr="000C0E9E">
        <w:rPr>
          <w:rFonts w:ascii="Times New Roman" w:hAnsi="Times New Roman" w:cs="Times New Roman"/>
          <w:spacing w:val="-3"/>
          <w:w w:val="113"/>
          <w:sz w:val="24"/>
          <w:szCs w:val="24"/>
        </w:rPr>
        <w:t xml:space="preserve">вой природе. Систематическое положение вида </w:t>
      </w:r>
      <w:r w:rsidRPr="000C0E9E">
        <w:rPr>
          <w:rFonts w:ascii="Times New Roman" w:hAnsi="Times New Roman" w:cs="Times New Roman"/>
          <w:spacing w:val="-3"/>
          <w:w w:val="113"/>
          <w:sz w:val="24"/>
          <w:szCs w:val="24"/>
          <w:lang w:val="en-US"/>
        </w:rPr>
        <w:t>Ho</w:t>
      </w: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  <w:lang w:val="en-US"/>
        </w:rPr>
        <w:t>mo</w:t>
      </w: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  <w:lang w:val="en-US"/>
        </w:rPr>
        <w:t>sapiens</w:t>
      </w: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 в системе животного мира. Признаки и </w:t>
      </w:r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>свойства человека, позволяющие отнести его к раз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>личным систематическим группам царства живот</w:t>
      </w:r>
      <w:r w:rsidRPr="000C0E9E">
        <w:rPr>
          <w:rFonts w:ascii="Times New Roman" w:hAnsi="Times New Roman" w:cs="Times New Roman"/>
          <w:spacing w:val="-5"/>
          <w:w w:val="113"/>
          <w:sz w:val="24"/>
          <w:szCs w:val="24"/>
        </w:rPr>
        <w:t>ных. Стадии эволюции человека: древнейший чело</w:t>
      </w:r>
      <w:r w:rsidRPr="000C0E9E">
        <w:rPr>
          <w:rFonts w:ascii="Times New Roman" w:hAnsi="Times New Roman" w:cs="Times New Roman"/>
          <w:spacing w:val="-3"/>
          <w:w w:val="113"/>
          <w:sz w:val="24"/>
          <w:szCs w:val="24"/>
        </w:rPr>
        <w:t>век, древний человек, первые современные люди.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4"/>
          <w:w w:val="113"/>
          <w:sz w:val="24"/>
          <w:szCs w:val="24"/>
        </w:rPr>
        <w:t>Свойства человека как биологического вида. По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пуляционная структура вида 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  <w:lang w:val="en-US"/>
        </w:rPr>
        <w:t>Homo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  <w:lang w:val="en-US"/>
        </w:rPr>
        <w:t>sapiens</w:t>
      </w:r>
      <w:r w:rsidRPr="000C0E9E">
        <w:rPr>
          <w:rFonts w:ascii="Times New Roman" w:hAnsi="Times New Roman" w:cs="Times New Roman"/>
          <w:spacing w:val="-2"/>
          <w:w w:val="113"/>
          <w:sz w:val="24"/>
          <w:szCs w:val="24"/>
        </w:rPr>
        <w:t>; челове</w:t>
      </w:r>
      <w:r w:rsidRPr="000C0E9E">
        <w:rPr>
          <w:rFonts w:ascii="Times New Roman" w:hAnsi="Times New Roman" w:cs="Times New Roman"/>
          <w:spacing w:val="-3"/>
          <w:w w:val="113"/>
          <w:sz w:val="24"/>
          <w:szCs w:val="24"/>
        </w:rPr>
        <w:t xml:space="preserve">ческие расы; </w:t>
      </w:r>
      <w:proofErr w:type="spellStart"/>
      <w:r w:rsidRPr="000C0E9E">
        <w:rPr>
          <w:rFonts w:ascii="Times New Roman" w:hAnsi="Times New Roman" w:cs="Times New Roman"/>
          <w:spacing w:val="-3"/>
          <w:w w:val="113"/>
          <w:sz w:val="24"/>
          <w:szCs w:val="24"/>
        </w:rPr>
        <w:t>расообразование</w:t>
      </w:r>
      <w:proofErr w:type="spellEnd"/>
      <w:r w:rsidRPr="000C0E9E">
        <w:rPr>
          <w:rFonts w:ascii="Times New Roman" w:hAnsi="Times New Roman" w:cs="Times New Roman"/>
          <w:spacing w:val="-3"/>
          <w:w w:val="113"/>
          <w:sz w:val="24"/>
          <w:szCs w:val="24"/>
        </w:rPr>
        <w:t>; единство происхож</w:t>
      </w:r>
      <w:r w:rsidRPr="000C0E9E">
        <w:rPr>
          <w:rFonts w:ascii="Times New Roman" w:hAnsi="Times New Roman" w:cs="Times New Roman"/>
          <w:spacing w:val="-1"/>
          <w:w w:val="113"/>
          <w:sz w:val="24"/>
          <w:szCs w:val="24"/>
        </w:rPr>
        <w:t>дения рас. Антинаучная сущность расизма.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3"/>
          <w:sz w:val="24"/>
          <w:szCs w:val="24"/>
        </w:rPr>
        <w:t>Развитие животных и растений в различные пе</w:t>
      </w:r>
      <w:r w:rsidRPr="000C0E9E">
        <w:rPr>
          <w:rFonts w:ascii="Times New Roman" w:hAnsi="Times New Roman" w:cs="Times New Roman"/>
          <w:spacing w:val="-1"/>
          <w:sz w:val="24"/>
          <w:szCs w:val="24"/>
        </w:rPr>
        <w:t>риоды существования Земли. Постепенное усложне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ние организации и приспособление к условиям сре</w:t>
      </w:r>
      <w:r w:rsidRPr="000C0E9E">
        <w:rPr>
          <w:rFonts w:ascii="Times New Roman" w:hAnsi="Times New Roman" w:cs="Times New Roman"/>
          <w:sz w:val="24"/>
          <w:szCs w:val="24"/>
        </w:rPr>
        <w:t xml:space="preserve">ды живых организмов в процессе эволюции. Происхождение человека. Движущие силы антропогенеза. 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 xml:space="preserve">Роль труда в процессе превращения обезьяны в человека. Человеческие расы, их единство.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Биосфера, ее структура и функции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z w:val="24"/>
          <w:szCs w:val="24"/>
        </w:rPr>
        <w:t xml:space="preserve">Биосфера — живая оболочка планеты. Структура </w:t>
      </w:r>
      <w:r w:rsidRPr="000C0E9E">
        <w:rPr>
          <w:rFonts w:ascii="Times New Roman" w:hAnsi="Times New Roman" w:cs="Times New Roman"/>
          <w:spacing w:val="-4"/>
          <w:w w:val="109"/>
          <w:sz w:val="24"/>
          <w:szCs w:val="24"/>
        </w:rPr>
        <w:t xml:space="preserve">биосферы. </w:t>
      </w:r>
      <w:r w:rsidRPr="000C0E9E">
        <w:rPr>
          <w:rFonts w:ascii="Times New Roman" w:hAnsi="Times New Roman" w:cs="Times New Roman"/>
          <w:i/>
          <w:iCs/>
          <w:spacing w:val="-4"/>
          <w:w w:val="109"/>
          <w:sz w:val="24"/>
          <w:szCs w:val="24"/>
        </w:rPr>
        <w:t>Компоненты биосферы: живое веще</w:t>
      </w:r>
      <w:r w:rsidRPr="000C0E9E">
        <w:rPr>
          <w:rFonts w:ascii="Times New Roman" w:hAnsi="Times New Roman" w:cs="Times New Roman"/>
          <w:i/>
          <w:iCs/>
          <w:spacing w:val="2"/>
          <w:w w:val="109"/>
          <w:sz w:val="24"/>
          <w:szCs w:val="24"/>
        </w:rPr>
        <w:t xml:space="preserve">ство, видовой состав, разнообразие и вклад в </w:t>
      </w:r>
      <w:r w:rsidRPr="000C0E9E">
        <w:rPr>
          <w:rFonts w:ascii="Times New Roman" w:hAnsi="Times New Roman" w:cs="Times New Roman"/>
          <w:i/>
          <w:iCs/>
          <w:spacing w:val="-3"/>
          <w:w w:val="109"/>
          <w:sz w:val="24"/>
          <w:szCs w:val="24"/>
        </w:rPr>
        <w:t xml:space="preserve">биомассу; </w:t>
      </w:r>
      <w:proofErr w:type="spellStart"/>
      <w:r w:rsidRPr="000C0E9E">
        <w:rPr>
          <w:rFonts w:ascii="Times New Roman" w:hAnsi="Times New Roman" w:cs="Times New Roman"/>
          <w:i/>
          <w:iCs/>
          <w:spacing w:val="-3"/>
          <w:w w:val="109"/>
          <w:sz w:val="24"/>
          <w:szCs w:val="24"/>
        </w:rPr>
        <w:t>биокосное</w:t>
      </w:r>
      <w:proofErr w:type="spellEnd"/>
      <w:r w:rsidRPr="000C0E9E">
        <w:rPr>
          <w:rFonts w:ascii="Times New Roman" w:hAnsi="Times New Roman" w:cs="Times New Roman"/>
          <w:i/>
          <w:iCs/>
          <w:spacing w:val="-3"/>
          <w:w w:val="109"/>
          <w:sz w:val="24"/>
          <w:szCs w:val="24"/>
        </w:rPr>
        <w:t xml:space="preserve"> и косное вещество биосфе</w:t>
      </w:r>
      <w:r w:rsidRPr="000C0E9E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ры 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 xml:space="preserve">(Б. </w:t>
      </w:r>
      <w:r w:rsidRPr="000C0E9E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И. Вернадский). 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>Круговорот веще</w:t>
      </w:r>
      <w:proofErr w:type="gramStart"/>
      <w:r w:rsidRPr="000C0E9E">
        <w:rPr>
          <w:rFonts w:ascii="Times New Roman" w:hAnsi="Times New Roman" w:cs="Times New Roman"/>
          <w:spacing w:val="4"/>
          <w:sz w:val="24"/>
          <w:szCs w:val="24"/>
        </w:rPr>
        <w:t>ств в пр</w:t>
      </w:r>
      <w:proofErr w:type="gramEnd"/>
      <w:r w:rsidRPr="000C0E9E">
        <w:rPr>
          <w:rFonts w:ascii="Times New Roman" w:hAnsi="Times New Roman" w:cs="Times New Roman"/>
          <w:spacing w:val="4"/>
          <w:sz w:val="24"/>
          <w:szCs w:val="24"/>
        </w:rPr>
        <w:t>и</w:t>
      </w:r>
      <w:r w:rsidRPr="000C0E9E">
        <w:rPr>
          <w:rFonts w:ascii="Times New Roman" w:hAnsi="Times New Roman" w:cs="Times New Roman"/>
          <w:spacing w:val="-5"/>
          <w:sz w:val="24"/>
          <w:szCs w:val="24"/>
        </w:rPr>
        <w:t>роде.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 xml:space="preserve"> Естественные сообщества живых организмов. </w:t>
      </w:r>
      <w:r w:rsidRPr="000C0E9E">
        <w:rPr>
          <w:rFonts w:ascii="Times New Roman" w:hAnsi="Times New Roman" w:cs="Times New Roman"/>
          <w:sz w:val="24"/>
          <w:szCs w:val="24"/>
        </w:rPr>
        <w:t>Биогеоценозы. Компоненты биогеоценозов: проду</w:t>
      </w:r>
      <w:r w:rsidRPr="000C0E9E">
        <w:rPr>
          <w:rFonts w:ascii="Times New Roman" w:hAnsi="Times New Roman" w:cs="Times New Roman"/>
          <w:spacing w:val="3"/>
          <w:sz w:val="24"/>
          <w:szCs w:val="24"/>
        </w:rPr>
        <w:t xml:space="preserve">центы, </w:t>
      </w:r>
      <w:proofErr w:type="spellStart"/>
      <w:r w:rsidRPr="000C0E9E">
        <w:rPr>
          <w:rFonts w:ascii="Times New Roman" w:hAnsi="Times New Roman" w:cs="Times New Roman"/>
          <w:spacing w:val="3"/>
          <w:sz w:val="24"/>
          <w:szCs w:val="24"/>
        </w:rPr>
        <w:t>консументы</w:t>
      </w:r>
      <w:proofErr w:type="spellEnd"/>
      <w:r w:rsidRPr="000C0E9E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C0E9E">
        <w:rPr>
          <w:rFonts w:ascii="Times New Roman" w:hAnsi="Times New Roman" w:cs="Times New Roman"/>
          <w:spacing w:val="3"/>
          <w:sz w:val="24"/>
          <w:szCs w:val="24"/>
        </w:rPr>
        <w:t>редуценты</w:t>
      </w:r>
      <w:proofErr w:type="spellEnd"/>
      <w:r w:rsidRPr="000C0E9E">
        <w:rPr>
          <w:rFonts w:ascii="Times New Roman" w:hAnsi="Times New Roman" w:cs="Times New Roman"/>
          <w:spacing w:val="3"/>
          <w:sz w:val="24"/>
          <w:szCs w:val="24"/>
        </w:rPr>
        <w:t>. Биоценозы: видо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вое разнообразие, плотность популяций, биомасса.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3"/>
          <w:sz w:val="24"/>
          <w:szCs w:val="24"/>
        </w:rPr>
        <w:t>Абиотические факторы среды. Роль температу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ры, освещенности, влажности и других факторов в жизнедеятельности сообществ. Интенсивность дей</w:t>
      </w:r>
      <w:r w:rsidRPr="000C0E9E">
        <w:rPr>
          <w:rFonts w:ascii="Times New Roman" w:hAnsi="Times New Roman" w:cs="Times New Roman"/>
          <w:spacing w:val="3"/>
          <w:sz w:val="24"/>
          <w:szCs w:val="24"/>
        </w:rPr>
        <w:t xml:space="preserve">ствия фактора среды; ограничивающий фактор. </w:t>
      </w:r>
      <w:r w:rsidRPr="000C0E9E">
        <w:rPr>
          <w:rFonts w:ascii="Times New Roman" w:hAnsi="Times New Roman" w:cs="Times New Roman"/>
          <w:spacing w:val="-1"/>
          <w:sz w:val="24"/>
          <w:szCs w:val="24"/>
        </w:rPr>
        <w:t>Взаимодействие факторов среды, пределы выносли</w:t>
      </w:r>
      <w:r w:rsidRPr="000C0E9E">
        <w:rPr>
          <w:rFonts w:ascii="Times New Roman" w:hAnsi="Times New Roman" w:cs="Times New Roman"/>
          <w:sz w:val="24"/>
          <w:szCs w:val="24"/>
        </w:rPr>
        <w:t xml:space="preserve">вости. Биотические факторы </w:t>
      </w:r>
      <w:r w:rsidRPr="000C0E9E">
        <w:rPr>
          <w:rFonts w:ascii="Times New Roman" w:hAnsi="Times New Roman" w:cs="Times New Roman"/>
          <w:sz w:val="24"/>
          <w:szCs w:val="24"/>
        </w:rPr>
        <w:lastRenderedPageBreak/>
        <w:t>среды. Цепи и сети пи</w:t>
      </w:r>
      <w:r w:rsidRPr="000C0E9E">
        <w:rPr>
          <w:rFonts w:ascii="Times New Roman" w:hAnsi="Times New Roman" w:cs="Times New Roman"/>
          <w:w w:val="109"/>
          <w:sz w:val="24"/>
          <w:szCs w:val="24"/>
        </w:rPr>
        <w:t xml:space="preserve">тания. </w:t>
      </w:r>
      <w:r w:rsidRPr="000C0E9E">
        <w:rPr>
          <w:rFonts w:ascii="Times New Roman" w:hAnsi="Times New Roman" w:cs="Times New Roman"/>
          <w:i/>
          <w:iCs/>
          <w:w w:val="109"/>
          <w:sz w:val="24"/>
          <w:szCs w:val="24"/>
        </w:rPr>
        <w:t>Экологические пирамиды: чисел, биомас</w:t>
      </w:r>
      <w:r w:rsidRPr="000C0E9E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сы, энергии. 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 xml:space="preserve">Смена биоценозов. Причины смены </w:t>
      </w:r>
      <w:r w:rsidRPr="000C0E9E">
        <w:rPr>
          <w:rFonts w:ascii="Times New Roman" w:hAnsi="Times New Roman" w:cs="Times New Roman"/>
          <w:sz w:val="24"/>
          <w:szCs w:val="24"/>
        </w:rPr>
        <w:t>биоценозов; формирование новых сообществ.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2"/>
          <w:sz w:val="24"/>
          <w:szCs w:val="24"/>
        </w:rPr>
        <w:t xml:space="preserve">Формы взаимоотношений между организмами. 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Позитивные отношения — симбиоз: мутуализм, ко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операция, комменсализм. Антибиотические отно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 xml:space="preserve">шения: хищничество, паразитизм, конкуренция. 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Нейтральные отношения — нейтрализм.</w:t>
      </w:r>
    </w:p>
    <w:p w:rsidR="00887E5B" w:rsidRPr="000C0E9E" w:rsidRDefault="00887E5B" w:rsidP="00887E5B">
      <w:pPr>
        <w:shd w:val="clear" w:color="auto" w:fill="FFFFFF"/>
        <w:tabs>
          <w:tab w:val="left" w:pos="28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8"/>
          <w:sz w:val="24"/>
          <w:szCs w:val="24"/>
        </w:rPr>
        <w:t>П</w:t>
      </w:r>
      <w:r w:rsidRPr="000C0E9E">
        <w:rPr>
          <w:rFonts w:ascii="Times New Roman" w:hAnsi="Times New Roman" w:cs="Times New Roman"/>
          <w:b/>
          <w:spacing w:val="-8"/>
          <w:sz w:val="24"/>
          <w:szCs w:val="24"/>
        </w:rPr>
        <w:t>рактические работы № 5-6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 </w:t>
      </w:r>
      <w:r w:rsidRPr="000C0E9E">
        <w:rPr>
          <w:rFonts w:ascii="Times New Roman" w:hAnsi="Times New Roman" w:cs="Times New Roman"/>
          <w:spacing w:val="-2"/>
          <w:sz w:val="24"/>
          <w:szCs w:val="24"/>
        </w:rPr>
        <w:t>Составление  схем  передачи  веществ  и  энергии</w:t>
      </w:r>
      <w:r w:rsidRPr="000C0E9E">
        <w:rPr>
          <w:rFonts w:ascii="Times New Roman" w:hAnsi="Times New Roman" w:cs="Times New Roman"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(цепей питания)*.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1"/>
          <w:sz w:val="24"/>
          <w:szCs w:val="24"/>
        </w:rPr>
        <w:t>Изучение и описание экосистемы своей местнос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 xml:space="preserve">ти, выявление типов взаимодействия разных видов </w:t>
      </w:r>
      <w:proofErr w:type="gramStart"/>
      <w:r w:rsidRPr="000C0E9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C0E9E">
        <w:rPr>
          <w:rFonts w:ascii="Times New Roman" w:hAnsi="Times New Roman" w:cs="Times New Roman"/>
          <w:sz w:val="24"/>
          <w:szCs w:val="24"/>
        </w:rPr>
        <w:t xml:space="preserve"> данной экосистем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z w:val="24"/>
          <w:szCs w:val="24"/>
        </w:rPr>
        <w:t xml:space="preserve">Биосфера и человек 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1"/>
          <w:sz w:val="24"/>
          <w:szCs w:val="24"/>
        </w:rPr>
        <w:t>Природные ресурсы и их использование.</w:t>
      </w:r>
    </w:p>
    <w:p w:rsidR="00887E5B" w:rsidRPr="000C0E9E" w:rsidRDefault="00887E5B" w:rsidP="00887E5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1"/>
          <w:sz w:val="24"/>
          <w:szCs w:val="24"/>
        </w:rPr>
        <w:t>Антропогенные факторы воздействия на биоцено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зы (роль человека в природе); последствия хозяйст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 xml:space="preserve">венной деятельности человека. Проблемы рационального природопользования, охраны природы: 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t>защита от загрязнений, сохранение эталонов и па</w:t>
      </w:r>
      <w:r w:rsidRPr="000C0E9E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0C0E9E">
        <w:rPr>
          <w:rFonts w:ascii="Times New Roman" w:hAnsi="Times New Roman" w:cs="Times New Roman"/>
          <w:spacing w:val="-1"/>
          <w:sz w:val="24"/>
          <w:szCs w:val="24"/>
        </w:rPr>
        <w:t>мятников природы, обеспечение природными ресур</w:t>
      </w:r>
      <w:r w:rsidRPr="000C0E9E">
        <w:rPr>
          <w:rFonts w:ascii="Times New Roman" w:hAnsi="Times New Roman" w:cs="Times New Roman"/>
          <w:spacing w:val="2"/>
          <w:sz w:val="24"/>
          <w:szCs w:val="24"/>
        </w:rPr>
        <w:t>сами населения планеты.</w:t>
      </w:r>
    </w:p>
    <w:p w:rsidR="00887E5B" w:rsidRPr="000C0E9E" w:rsidRDefault="00887E5B" w:rsidP="00887E5B">
      <w:pPr>
        <w:widowControl w:val="0"/>
        <w:numPr>
          <w:ilvl w:val="0"/>
          <w:numId w:val="7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C0E9E">
        <w:rPr>
          <w:rFonts w:ascii="Times New Roman" w:hAnsi="Times New Roman" w:cs="Times New Roman"/>
          <w:spacing w:val="-2"/>
          <w:sz w:val="24"/>
          <w:szCs w:val="24"/>
        </w:rPr>
        <w:t xml:space="preserve">Демонстрация карт заповедных территорий нашей 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страны.</w:t>
      </w:r>
    </w:p>
    <w:p w:rsidR="00887E5B" w:rsidRPr="000C0E9E" w:rsidRDefault="00887E5B" w:rsidP="00887E5B">
      <w:pPr>
        <w:widowControl w:val="0"/>
        <w:numPr>
          <w:ilvl w:val="0"/>
          <w:numId w:val="8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C0E9E">
        <w:rPr>
          <w:rFonts w:ascii="Times New Roman" w:hAnsi="Times New Roman" w:cs="Times New Roman"/>
          <w:b/>
          <w:bCs/>
          <w:spacing w:val="-5"/>
          <w:sz w:val="24"/>
          <w:szCs w:val="24"/>
        </w:rPr>
        <w:t>Практическая работа №7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C0E9E">
        <w:rPr>
          <w:rFonts w:ascii="Times New Roman" w:hAnsi="Times New Roman" w:cs="Times New Roman"/>
          <w:sz w:val="24"/>
          <w:szCs w:val="24"/>
        </w:rPr>
        <w:t>Анализ и оценка последствий деятельности чело</w:t>
      </w:r>
      <w:r w:rsidRPr="000C0E9E">
        <w:rPr>
          <w:rFonts w:ascii="Times New Roman" w:hAnsi="Times New Roman" w:cs="Times New Roman"/>
          <w:spacing w:val="1"/>
          <w:sz w:val="24"/>
          <w:szCs w:val="24"/>
        </w:rPr>
        <w:t>века в экосистемах*.</w:t>
      </w:r>
    </w:p>
    <w:p w:rsidR="00887E5B" w:rsidRPr="000C0E9E" w:rsidRDefault="00887E5B" w:rsidP="00887E5B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0C0E9E">
        <w:rPr>
          <w:rFonts w:ascii="Times New Roman" w:hAnsi="Times New Roman" w:cs="Times New Roman"/>
          <w:b/>
          <w:bCs/>
          <w:kern w:val="1"/>
          <w:sz w:val="24"/>
          <w:szCs w:val="24"/>
          <w:lang w:eastAsia="ar-SA"/>
        </w:rPr>
        <w:t>Учебно-тематический план:</w:t>
      </w:r>
    </w:p>
    <w:tbl>
      <w:tblPr>
        <w:tblW w:w="0" w:type="auto"/>
        <w:jc w:val="center"/>
        <w:tblInd w:w="-3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2"/>
        <w:gridCol w:w="9869"/>
        <w:gridCol w:w="1417"/>
        <w:gridCol w:w="1713"/>
      </w:tblGrid>
      <w:tr w:rsidR="00887E5B" w:rsidRPr="00A307A3" w:rsidTr="00887E5B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изучаемой 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 на ее изучение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практические, контрольные</w:t>
            </w:r>
          </w:p>
        </w:tc>
      </w:tr>
      <w:tr w:rsidR="00887E5B" w:rsidRPr="00A307A3" w:rsidTr="00887E5B">
        <w:trPr>
          <w:trHeight w:val="244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07A3">
              <w:rPr>
                <w:rFonts w:ascii="Times New Roman" w:hAnsi="Times New Roman" w:cs="Times New Roman"/>
                <w:sz w:val="24"/>
                <w:szCs w:val="24"/>
              </w:rPr>
              <w:t xml:space="preserve"> Многообразие живого мира. Уровни организации и основные свойства живых организмов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7E5B" w:rsidRPr="00A307A3" w:rsidTr="00887E5B">
        <w:trPr>
          <w:trHeight w:val="1131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hAnsi="Times New Roman" w:cs="Times New Roman"/>
                <w:sz w:val="24"/>
                <w:szCs w:val="24"/>
              </w:rPr>
              <w:t xml:space="preserve">Раздел: </w:t>
            </w:r>
            <w:r w:rsidRPr="00A307A3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Структурная организация живых организмов</w:t>
            </w:r>
          </w:p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Тема 1.1.</w:t>
            </w:r>
            <w:r w:rsidRPr="00A307A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pacing w:val="1"/>
                <w:sz w:val="24"/>
                <w:szCs w:val="24"/>
              </w:rPr>
              <w:t>Химическая организация клетки</w:t>
            </w:r>
          </w:p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Тема 1</w:t>
            </w:r>
            <w:r w:rsidRPr="00A307A3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.2.</w:t>
            </w:r>
            <w:r w:rsidRPr="00A307A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Обмен веществ и преобразование энергии в клетке</w:t>
            </w:r>
          </w:p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>Тема 1.3.</w:t>
            </w:r>
            <w:r w:rsidRPr="00A307A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pacing w:val="15"/>
                <w:sz w:val="24"/>
                <w:szCs w:val="24"/>
              </w:rPr>
              <w:t>Строение и функции клеток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1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</w:tr>
      <w:tr w:rsidR="00887E5B" w:rsidRPr="00A307A3" w:rsidTr="00887E5B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hAnsi="Times New Roman" w:cs="Times New Roman"/>
                <w:sz w:val="24"/>
                <w:szCs w:val="24"/>
              </w:rPr>
              <w:t xml:space="preserve">Раздел: </w:t>
            </w:r>
            <w:r w:rsidRPr="00A307A3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и индивидуальное развитие организмов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>Тема 2.1.</w:t>
            </w:r>
            <w:r w:rsidRPr="00A307A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Размножение организмов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>Тема 2.2.</w:t>
            </w:r>
            <w:r w:rsidRPr="00A307A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Индивидуальное развитие организмов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87E5B" w:rsidRPr="0016273C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 к/</w:t>
            </w:r>
            <w:proofErr w:type="spellStart"/>
            <w:proofErr w:type="gram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887E5B" w:rsidRPr="00A307A3" w:rsidTr="00887E5B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  <w:r w:rsidRPr="00A30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Наследственность и изменчивость организмов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>Тема 3.1.</w:t>
            </w:r>
            <w:r w:rsidRPr="00A307A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Закономерности наследования признаков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>Тема 3.2.</w:t>
            </w:r>
            <w:r w:rsidRPr="00A307A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Закономерности изменчивости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>Тема 3.3.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Селекция растений, животных, микроорганизмов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 к/</w:t>
            </w:r>
            <w:proofErr w:type="spellStart"/>
            <w:proofErr w:type="gram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2 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</w:tr>
      <w:tr w:rsidR="00887E5B" w:rsidRPr="00A307A3" w:rsidTr="00887E5B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  <w:r w:rsidRPr="00A30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Эволюция живого мира на Земле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6"/>
                <w:sz w:val="24"/>
                <w:szCs w:val="24"/>
              </w:rPr>
              <w:t>Тема 4.1</w:t>
            </w:r>
            <w:r w:rsidRPr="00A307A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. </w:t>
            </w:r>
            <w:r w:rsidRPr="00A307A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Развитие биологии в 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додарвинский</w:t>
            </w:r>
            <w:proofErr w:type="spellEnd"/>
            <w:r w:rsidRPr="00A307A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период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Тема 4.2.</w:t>
            </w:r>
            <w:r w:rsidRPr="00A307A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 Ч. Дарвина о происхождении видов путём естественного отбора. 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Тема 4.3. </w:t>
            </w:r>
            <w:r w:rsidRPr="00A307A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Современные представления об эволюции. 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Микроэволюция</w:t>
            </w:r>
            <w:proofErr w:type="spellEnd"/>
            <w:r w:rsidRPr="00A307A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и макроэволюция.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Тема 4.4. </w:t>
            </w:r>
            <w:r w:rsidRPr="00A307A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Приспособленность организмов к условиям внешней среды как результат эволюции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Тема 4.5. </w:t>
            </w:r>
            <w:r w:rsidRPr="00A307A3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>Возникновение жизни на Земле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Тема 4.6. </w:t>
            </w:r>
            <w:r w:rsidRPr="00A307A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Развитие жизни на Земле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 к/</w:t>
            </w:r>
            <w:proofErr w:type="spellStart"/>
            <w:proofErr w:type="gram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1 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</w:tr>
      <w:tr w:rsidR="00887E5B" w:rsidRPr="00A307A3" w:rsidTr="00887E5B">
        <w:trPr>
          <w:trHeight w:val="706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Раздел:</w:t>
            </w:r>
            <w:r w:rsidRPr="00A307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Взаимоотношения организма и среды. Основы экологии.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>Тема 5.1.</w:t>
            </w:r>
            <w:r w:rsidRPr="00A307A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Биосфера, её структура и функции.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>Тема 5.2.</w:t>
            </w:r>
            <w:r w:rsidRPr="00A307A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Биосфера и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</w:tr>
      <w:tr w:rsidR="00887E5B" w:rsidRPr="00A307A3" w:rsidTr="00887E5B">
        <w:trPr>
          <w:trHeight w:val="278"/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widowControl w:val="0"/>
              <w:suppressAutoHyphens/>
              <w:spacing w:before="28"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Итоговый урок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</w:p>
        </w:tc>
      </w:tr>
      <w:tr w:rsidR="00887E5B" w:rsidRPr="00A307A3" w:rsidTr="00887E5B">
        <w:trPr>
          <w:jc w:val="center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к/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6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</w:tr>
    </w:tbl>
    <w:p w:rsidR="00887E5B" w:rsidRPr="00A307A3" w:rsidRDefault="00887E5B" w:rsidP="00887E5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7A3">
        <w:rPr>
          <w:rFonts w:ascii="Times New Roman" w:eastAsia="Times New Roman" w:hAnsi="Times New Roman" w:cs="Times New Roman"/>
          <w:b/>
          <w:sz w:val="24"/>
          <w:szCs w:val="24"/>
        </w:rPr>
        <w:t>Перечень контрольных работ</w:t>
      </w:r>
    </w:p>
    <w:tbl>
      <w:tblPr>
        <w:tblW w:w="0" w:type="auto"/>
        <w:jc w:val="center"/>
        <w:tblInd w:w="-1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9690"/>
        <w:gridCol w:w="1417"/>
      </w:tblGrid>
      <w:tr w:rsidR="00887E5B" w:rsidRPr="00A307A3" w:rsidTr="00887E5B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887E5B" w:rsidRPr="00A307A3" w:rsidRDefault="00887E5B" w:rsidP="00887E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887E5B" w:rsidRPr="00A307A3" w:rsidTr="00887E5B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№1 «</w:t>
            </w:r>
            <w:r w:rsidRPr="00A307A3">
              <w:rPr>
                <w:rFonts w:ascii="Times New Roman" w:hAnsi="Times New Roman" w:cs="Times New Roman"/>
                <w:sz w:val="24"/>
                <w:szCs w:val="24"/>
              </w:rPr>
              <w:t>Основы учения о клетке».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E5B" w:rsidRPr="00A307A3" w:rsidTr="00887E5B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№2 «</w:t>
            </w:r>
            <w:r w:rsidRPr="00A307A3">
              <w:rPr>
                <w:rFonts w:ascii="Times New Roman" w:hAnsi="Times New Roman" w:cs="Times New Roman"/>
                <w:sz w:val="24"/>
                <w:szCs w:val="24"/>
              </w:rPr>
              <w:t>Размножение и индивидуальное развитие организмов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E5B" w:rsidRPr="00A307A3" w:rsidTr="00887E5B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№3 «Основы учения о наследственности и изменчивости»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E5B" w:rsidRPr="00A307A3" w:rsidTr="00887E5B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4 «Учение об эволюции»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E5B" w:rsidRPr="00A307A3" w:rsidTr="00887E5B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5 «Основы экологии»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E5B" w:rsidRPr="00A307A3" w:rsidTr="00887E5B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Итогов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ая контрольная работ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</w:t>
            </w:r>
            <w:r w:rsidRPr="00A307A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  <w:proofErr w:type="gramEnd"/>
            <w:r w:rsidRPr="00A307A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выполнение работы за курс 9 класса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E5B" w:rsidRPr="00A307A3" w:rsidRDefault="00887E5B" w:rsidP="00887E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87E5B" w:rsidRPr="00A307A3" w:rsidRDefault="00887E5B" w:rsidP="00887E5B">
      <w:pPr>
        <w:tabs>
          <w:tab w:val="left" w:pos="27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07A3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практических работ</w:t>
      </w:r>
    </w:p>
    <w:tbl>
      <w:tblPr>
        <w:tblpPr w:leftFromText="180" w:rightFromText="180" w:vertAnchor="text" w:horzAnchor="margin" w:tblpXSpec="center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7"/>
        <w:gridCol w:w="10524"/>
      </w:tblGrid>
      <w:tr w:rsidR="00887E5B" w:rsidRPr="00A307A3" w:rsidTr="00887E5B">
        <w:trPr>
          <w:trHeight w:val="173"/>
        </w:trPr>
        <w:tc>
          <w:tcPr>
            <w:tcW w:w="534" w:type="dxa"/>
          </w:tcPr>
          <w:p w:rsidR="00887E5B" w:rsidRPr="00A307A3" w:rsidRDefault="00887E5B" w:rsidP="00887E5B">
            <w:pPr>
              <w:tabs>
                <w:tab w:val="left" w:pos="278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0524" w:type="dxa"/>
          </w:tcPr>
          <w:p w:rsidR="00887E5B" w:rsidRPr="00A307A3" w:rsidRDefault="00887E5B" w:rsidP="00887E5B">
            <w:pPr>
              <w:tabs>
                <w:tab w:val="left" w:pos="27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</w:tr>
      <w:tr w:rsidR="00887E5B" w:rsidRPr="00A307A3" w:rsidTr="00887E5B">
        <w:trPr>
          <w:trHeight w:val="281"/>
        </w:trPr>
        <w:tc>
          <w:tcPr>
            <w:tcW w:w="534" w:type="dxa"/>
          </w:tcPr>
          <w:p w:rsidR="00887E5B" w:rsidRPr="00A307A3" w:rsidRDefault="00887E5B" w:rsidP="00887E5B">
            <w:pPr>
              <w:tabs>
                <w:tab w:val="left" w:pos="2780"/>
              </w:tabs>
              <w:spacing w:after="0" w:line="240" w:lineRule="auto"/>
              <w:ind w:left="360" w:hanging="21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524" w:type="dxa"/>
          </w:tcPr>
          <w:p w:rsidR="00887E5B" w:rsidRPr="00A307A3" w:rsidRDefault="00887E5B" w:rsidP="00887E5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еская работа №1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«Изучение клеток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бактерий, 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растений и животных» </w:t>
            </w:r>
          </w:p>
        </w:tc>
      </w:tr>
      <w:tr w:rsidR="00887E5B" w:rsidRPr="00A307A3" w:rsidTr="00887E5B">
        <w:trPr>
          <w:trHeight w:val="281"/>
        </w:trPr>
        <w:tc>
          <w:tcPr>
            <w:tcW w:w="534" w:type="dxa"/>
          </w:tcPr>
          <w:p w:rsidR="00887E5B" w:rsidRPr="00A307A3" w:rsidRDefault="00887E5B" w:rsidP="00887E5B">
            <w:pPr>
              <w:tabs>
                <w:tab w:val="left" w:pos="2780"/>
              </w:tabs>
              <w:spacing w:after="0" w:line="240" w:lineRule="auto"/>
              <w:ind w:left="360" w:hanging="21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24" w:type="dxa"/>
          </w:tcPr>
          <w:p w:rsidR="00887E5B" w:rsidRPr="00A307A3" w:rsidRDefault="00887E5B" w:rsidP="00887E5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 №2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«Решение генетических    за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дач».</w:t>
            </w:r>
          </w:p>
        </w:tc>
      </w:tr>
      <w:tr w:rsidR="00887E5B" w:rsidRPr="00A307A3" w:rsidTr="00887E5B">
        <w:trPr>
          <w:trHeight w:val="319"/>
        </w:trPr>
        <w:tc>
          <w:tcPr>
            <w:tcW w:w="534" w:type="dxa"/>
          </w:tcPr>
          <w:p w:rsidR="00887E5B" w:rsidRPr="00A307A3" w:rsidRDefault="00887E5B" w:rsidP="00887E5B">
            <w:pPr>
              <w:tabs>
                <w:tab w:val="left" w:pos="2780"/>
              </w:tabs>
              <w:spacing w:after="0" w:line="240" w:lineRule="auto"/>
              <w:ind w:left="360" w:hanging="21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524" w:type="dxa"/>
          </w:tcPr>
          <w:p w:rsidR="00887E5B" w:rsidRPr="00A307A3" w:rsidRDefault="00887E5B" w:rsidP="00887E5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 №3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«Выявление изменчивости   ор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ганизмов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Построение вариационной кривой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gramEnd"/>
          </w:p>
        </w:tc>
      </w:tr>
      <w:tr w:rsidR="00887E5B" w:rsidRPr="00A307A3" w:rsidTr="00887E5B">
        <w:trPr>
          <w:trHeight w:val="319"/>
        </w:trPr>
        <w:tc>
          <w:tcPr>
            <w:tcW w:w="534" w:type="dxa"/>
          </w:tcPr>
          <w:p w:rsidR="00887E5B" w:rsidRPr="00A307A3" w:rsidRDefault="00887E5B" w:rsidP="00887E5B">
            <w:pPr>
              <w:tabs>
                <w:tab w:val="left" w:pos="2780"/>
              </w:tabs>
              <w:spacing w:after="0" w:line="240" w:lineRule="auto"/>
              <w:ind w:left="360" w:hanging="21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524" w:type="dxa"/>
          </w:tcPr>
          <w:p w:rsidR="00887E5B" w:rsidRPr="00A307A3" w:rsidRDefault="00887E5B" w:rsidP="00887E5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 №4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>«Выяв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ление приспособ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ленности к среде обитания»</w:t>
            </w:r>
          </w:p>
        </w:tc>
      </w:tr>
      <w:tr w:rsidR="00887E5B" w:rsidRPr="00A307A3" w:rsidTr="00887E5B">
        <w:trPr>
          <w:trHeight w:val="280"/>
        </w:trPr>
        <w:tc>
          <w:tcPr>
            <w:tcW w:w="534" w:type="dxa"/>
          </w:tcPr>
          <w:p w:rsidR="00887E5B" w:rsidRPr="00A307A3" w:rsidRDefault="00887E5B" w:rsidP="00887E5B">
            <w:pPr>
              <w:tabs>
                <w:tab w:val="left" w:pos="2780"/>
              </w:tabs>
              <w:spacing w:after="0" w:line="240" w:lineRule="auto"/>
              <w:ind w:left="360" w:hanging="21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524" w:type="dxa"/>
          </w:tcPr>
          <w:p w:rsidR="00887E5B" w:rsidRPr="00A307A3" w:rsidRDefault="00887E5B" w:rsidP="00887E5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 №5</w:t>
            </w:r>
            <w:r w:rsidRPr="00A307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307A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«Составле</w:t>
            </w:r>
            <w:r w:rsidRPr="00A307A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ние схем передачи веществ  и  энер</w:t>
            </w:r>
            <w:r w:rsidRPr="00A307A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 xml:space="preserve">гии» </w:t>
            </w:r>
          </w:p>
        </w:tc>
      </w:tr>
      <w:tr w:rsidR="00887E5B" w:rsidRPr="00A307A3" w:rsidTr="00887E5B">
        <w:trPr>
          <w:trHeight w:val="135"/>
        </w:trPr>
        <w:tc>
          <w:tcPr>
            <w:tcW w:w="534" w:type="dxa"/>
          </w:tcPr>
          <w:p w:rsidR="00887E5B" w:rsidRPr="00A307A3" w:rsidRDefault="00887E5B" w:rsidP="00887E5B">
            <w:pPr>
              <w:tabs>
                <w:tab w:val="left" w:pos="2780"/>
              </w:tabs>
              <w:spacing w:after="0" w:line="240" w:lineRule="auto"/>
              <w:ind w:left="360" w:hanging="21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524" w:type="dxa"/>
          </w:tcPr>
          <w:p w:rsidR="00887E5B" w:rsidRPr="00A307A3" w:rsidRDefault="00887E5B" w:rsidP="00887E5B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Практическая работа №6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«Анализ  и оценка   последст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вий деятельности человека в экоси</w:t>
            </w:r>
            <w:r w:rsidRPr="00A307A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стемах» </w:t>
            </w:r>
          </w:p>
        </w:tc>
      </w:tr>
    </w:tbl>
    <w:p w:rsidR="00887E5B" w:rsidRDefault="00887E5B" w:rsidP="00887E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7E5B" w:rsidRDefault="00887E5B" w:rsidP="00887E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7E5B" w:rsidRDefault="00887E5B" w:rsidP="00887E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7E5B" w:rsidRDefault="00887E5B" w:rsidP="00887E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7E5B" w:rsidRDefault="00887E5B" w:rsidP="00887E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7E5B" w:rsidRDefault="00887E5B" w:rsidP="00887E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7E5B" w:rsidRDefault="00887E5B" w:rsidP="00887E5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7E5B" w:rsidRPr="00A307A3" w:rsidRDefault="00887E5B" w:rsidP="00887E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07A3">
        <w:rPr>
          <w:rFonts w:ascii="Times New Roman" w:hAnsi="Times New Roman" w:cs="Times New Roman"/>
          <w:b/>
          <w:sz w:val="28"/>
          <w:szCs w:val="28"/>
        </w:rPr>
        <w:t>Место предмета в учебном плане</w:t>
      </w:r>
    </w:p>
    <w:p w:rsidR="00887E5B" w:rsidRPr="00A307A3" w:rsidRDefault="00887E5B" w:rsidP="00887E5B">
      <w:pPr>
        <w:shd w:val="clear" w:color="auto" w:fill="FFFFFF"/>
        <w:spacing w:after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A307A3">
        <w:rPr>
          <w:rFonts w:ascii="Times New Roman" w:hAnsi="Times New Roman" w:cs="Times New Roman"/>
          <w:color w:val="000000"/>
          <w:sz w:val="24"/>
          <w:szCs w:val="24"/>
        </w:rPr>
        <w:t>Срок реализации программы: 1 год. На изучение биологии  в 9 классе отводится на базовом уровне 68 часов, из расчета 2  часа в неделю. Рабочая программа рассчитана на 68 часа, уменьшена на 2 часа за счет резервного времени  на основании устава школы и графика учебного процесса на 2019-2020 учебный год. При изучении биологии в 9 классе проводится 4 лабораторных работы, которые являются составными частями комбинированных уроков.</w:t>
      </w:r>
    </w:p>
    <w:bookmarkEnd w:id="0"/>
    <w:p w:rsidR="00887E5B" w:rsidRPr="00A307A3" w:rsidRDefault="00887E5B" w:rsidP="00887E5B">
      <w:pPr>
        <w:shd w:val="clear" w:color="auto" w:fill="FFFFFF"/>
        <w:tabs>
          <w:tab w:val="left" w:pos="317"/>
        </w:tabs>
        <w:spacing w:after="0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A307A3">
        <w:rPr>
          <w:rFonts w:ascii="Times New Roman" w:eastAsia="Calibri" w:hAnsi="Times New Roman" w:cs="Times New Roman"/>
          <w:b/>
          <w:sz w:val="28"/>
          <w:szCs w:val="28"/>
        </w:rPr>
        <w:t>Формы организации учебного процесса</w:t>
      </w:r>
    </w:p>
    <w:p w:rsidR="00887E5B" w:rsidRPr="00A307A3" w:rsidRDefault="00887E5B" w:rsidP="00887E5B">
      <w:pPr>
        <w:shd w:val="clear" w:color="auto" w:fill="FFFFFF"/>
        <w:tabs>
          <w:tab w:val="left" w:pos="317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307A3">
        <w:rPr>
          <w:rFonts w:ascii="Times New Roman" w:eastAsia="Calibri" w:hAnsi="Times New Roman" w:cs="Times New Roman"/>
          <w:sz w:val="24"/>
          <w:szCs w:val="24"/>
        </w:rPr>
        <w:t xml:space="preserve">             При изучении биологии  использую такие методы: </w:t>
      </w:r>
      <w:proofErr w:type="spellStart"/>
      <w:r w:rsidRPr="00A307A3">
        <w:rPr>
          <w:rFonts w:ascii="Times New Roman" w:eastAsia="Calibri" w:hAnsi="Times New Roman" w:cs="Times New Roman"/>
          <w:sz w:val="24"/>
          <w:szCs w:val="24"/>
        </w:rPr>
        <w:t>общедидактические</w:t>
      </w:r>
      <w:proofErr w:type="spellEnd"/>
      <w:r w:rsidRPr="00A307A3">
        <w:rPr>
          <w:rFonts w:ascii="Times New Roman" w:eastAsia="Calibri" w:hAnsi="Times New Roman" w:cs="Times New Roman"/>
          <w:sz w:val="24"/>
          <w:szCs w:val="24"/>
        </w:rPr>
        <w:t xml:space="preserve"> лекция, рассказ, беседа, работа с книгой, экранные пособия</w:t>
      </w:r>
      <w:proofErr w:type="gramStart"/>
      <w:r w:rsidRPr="00A307A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A307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307A3">
        <w:rPr>
          <w:rFonts w:ascii="Times New Roman" w:eastAsia="Calibri" w:hAnsi="Times New Roman" w:cs="Times New Roman"/>
          <w:sz w:val="24"/>
          <w:szCs w:val="24"/>
        </w:rPr>
        <w:t>э</w:t>
      </w:r>
      <w:proofErr w:type="gramEnd"/>
      <w:r w:rsidRPr="00A307A3">
        <w:rPr>
          <w:rFonts w:ascii="Times New Roman" w:eastAsia="Calibri" w:hAnsi="Times New Roman" w:cs="Times New Roman"/>
          <w:sz w:val="24"/>
          <w:szCs w:val="24"/>
        </w:rPr>
        <w:t xml:space="preserve">ксперимент, наблюдение, практическая работа; типы уроков: вводный, изучение нового материала, обобщающий, учетно-проверочный. Виды урока с учетом характера деятельности      учителя и учащихся: урок-лекция, урок объяснительный, проблемный, использования технических средств (телеурок, </w:t>
      </w:r>
      <w:proofErr w:type="spellStart"/>
      <w:r w:rsidRPr="00A307A3">
        <w:rPr>
          <w:rFonts w:ascii="Times New Roman" w:eastAsia="Calibri" w:hAnsi="Times New Roman" w:cs="Times New Roman"/>
          <w:sz w:val="24"/>
          <w:szCs w:val="24"/>
        </w:rPr>
        <w:t>киноурок</w:t>
      </w:r>
      <w:proofErr w:type="spellEnd"/>
      <w:r w:rsidRPr="00A307A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887E5B" w:rsidRPr="0016273C" w:rsidRDefault="00887E5B" w:rsidP="00887E5B">
      <w:pPr>
        <w:tabs>
          <w:tab w:val="left" w:pos="246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A307A3">
        <w:rPr>
          <w:rFonts w:ascii="Times New Roman" w:eastAsia="Calibri" w:hAnsi="Times New Roman" w:cs="Times New Roman"/>
          <w:b/>
          <w:sz w:val="28"/>
          <w:szCs w:val="28"/>
        </w:rPr>
        <w:t>Формы организации контроля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07A3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A307A3">
        <w:rPr>
          <w:rFonts w:ascii="Times New Roman" w:eastAsia="Calibri" w:hAnsi="Times New Roman" w:cs="Times New Roman"/>
          <w:sz w:val="24"/>
          <w:szCs w:val="24"/>
        </w:rPr>
        <w:t>ри обучении общей биологии применяются лабораторные уроки, зачеты, тесты, защиты проектов.</w:t>
      </w:r>
    </w:p>
    <w:p w:rsidR="00887E5B" w:rsidRDefault="00887E5B" w:rsidP="00887E5B">
      <w:pPr>
        <w:tabs>
          <w:tab w:val="left" w:pos="928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7E5B" w:rsidRDefault="00887E5B" w:rsidP="00887E5B">
      <w:pPr>
        <w:tabs>
          <w:tab w:val="left" w:pos="928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7E5B" w:rsidRPr="00A307A3" w:rsidRDefault="00887E5B" w:rsidP="00887E5B">
      <w:pPr>
        <w:tabs>
          <w:tab w:val="left" w:pos="928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07A3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tbl>
      <w:tblPr>
        <w:tblStyle w:val="aa"/>
        <w:tblW w:w="5000" w:type="pct"/>
        <w:tblLayout w:type="fixed"/>
        <w:tblLook w:val="04A0"/>
      </w:tblPr>
      <w:tblGrid>
        <w:gridCol w:w="558"/>
        <w:gridCol w:w="4044"/>
        <w:gridCol w:w="8263"/>
        <w:gridCol w:w="709"/>
        <w:gridCol w:w="853"/>
        <w:gridCol w:w="1187"/>
      </w:tblGrid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szCs w:val="24"/>
              </w:rPr>
            </w:pPr>
            <w:r w:rsidRPr="00A307A3">
              <w:rPr>
                <w:rFonts w:cs="Times New Roman"/>
                <w:b/>
                <w:szCs w:val="24"/>
              </w:rPr>
              <w:t>№</w:t>
            </w:r>
          </w:p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szCs w:val="24"/>
              </w:rPr>
            </w:pPr>
          </w:p>
        </w:tc>
        <w:tc>
          <w:tcPr>
            <w:tcW w:w="1295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szCs w:val="24"/>
              </w:rPr>
            </w:pPr>
            <w:r w:rsidRPr="00A307A3">
              <w:rPr>
                <w:rFonts w:cs="Times New Roman"/>
                <w:b/>
                <w:szCs w:val="24"/>
              </w:rPr>
              <w:t>Тема урока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Предметные УУД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Часы</w:t>
            </w: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000000" w:themeColor="text1"/>
                <w:szCs w:val="24"/>
              </w:rPr>
            </w:pPr>
            <w:r w:rsidRPr="00A307A3">
              <w:rPr>
                <w:rFonts w:cs="Times New Roman"/>
                <w:b/>
                <w:color w:val="000000" w:themeColor="text1"/>
                <w:szCs w:val="24"/>
              </w:rPr>
              <w:t xml:space="preserve">Дата </w:t>
            </w: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000000" w:themeColor="text1"/>
                <w:szCs w:val="24"/>
              </w:rPr>
            </w:pP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Корректировка</w:t>
            </w:r>
          </w:p>
        </w:tc>
      </w:tr>
      <w:tr w:rsidR="00887E5B" w:rsidRPr="00A307A3" w:rsidTr="00887E5B">
        <w:tc>
          <w:tcPr>
            <w:tcW w:w="5000" w:type="pct"/>
            <w:gridSpan w:val="6"/>
          </w:tcPr>
          <w:p w:rsidR="00887E5B" w:rsidRPr="00C87C0C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Раздел №1 Введение. 2 часа</w:t>
            </w: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color w:val="000000" w:themeColor="text1"/>
              </w:rPr>
            </w:pPr>
            <w:r w:rsidRPr="00A307A3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</w:pPr>
            <w:r w:rsidRPr="00A307A3">
              <w:t xml:space="preserve">Введение. Биология – наука о жизни. 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Выявляют в изученных ранее биологических дисциплинах общие черты организации растений, животных, грибов и микроорганизмов. Объясняют единство всего живого и взаимозависимость всех частей биосферы Земли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</w:pPr>
            <w:r w:rsidRPr="00A307A3">
              <w:t>Основные свойства живых организмов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Раскрывают сущность реакций метаболизма. Объясняют механизмы </w:t>
            </w:r>
            <w:proofErr w:type="spellStart"/>
            <w:r w:rsidRPr="00A307A3">
              <w:rPr>
                <w:rFonts w:cs="Times New Roman"/>
                <w:szCs w:val="24"/>
              </w:rPr>
              <w:t>саморегуляции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 биологических систем. Анализируют процессы самовоспроизведения, роста и развития организмов. Характеризуют наследственность и изменчивость, запоминают материальные основы этих свойств. Сравнивают формы раздражимости у различных биологических объектов. Отмечают значение биологических ритмов в природе и жизни человека. Раскрывают значение дискретности и </w:t>
            </w:r>
            <w:proofErr w:type="spellStart"/>
            <w:r w:rsidRPr="00A307A3">
              <w:rPr>
                <w:rFonts w:cs="Times New Roman"/>
                <w:szCs w:val="24"/>
              </w:rPr>
              <w:t>энергозависимости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 биологических систем. Характеризуют многообразие живого мира. Приводят примеры искусственных классификаций живых организмов. Знакомятся с работами К. Линнея. Объясняют принципы, лежащие в основе построения естественной классификации живого мира на Земле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5000" w:type="pct"/>
            <w:gridSpan w:val="6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b/>
              </w:rPr>
              <w:t xml:space="preserve">Раздел 2. </w:t>
            </w:r>
            <w:r w:rsidRPr="00A307A3">
              <w:rPr>
                <w:b/>
                <w:i/>
              </w:rPr>
              <w:t>Структурная организация живых организмов</w:t>
            </w:r>
            <w:r>
              <w:t xml:space="preserve"> (13</w:t>
            </w:r>
            <w:r w:rsidRPr="00A307A3">
              <w:t xml:space="preserve"> часов)</w:t>
            </w: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Химическая организация клетки. Неорганические вещества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химические элементы, образующие живое вещество; различают макро- и микроэлементы. Описывают неорганические молекулы живого вещества, их химические свойства и биологическую роль. Характеризуют органические молекулы: биологические полимеры — белки (структурная организация и функции), углеводы (строение и биологическая роль), жиры — основной структурный компонент клеточных мембран и источник энергии. Характеризуют ДНК как молекулы наследственности. </w:t>
            </w:r>
            <w:proofErr w:type="gramStart"/>
            <w:r w:rsidRPr="00A307A3">
              <w:rPr>
                <w:rFonts w:cs="Times New Roman"/>
                <w:szCs w:val="24"/>
              </w:rPr>
              <w:t>Описывают процесс редупликации ДНК), раскрывают его значение.</w:t>
            </w:r>
            <w:proofErr w:type="gramEnd"/>
            <w:r w:rsidRPr="00A307A3">
              <w:rPr>
                <w:rFonts w:cs="Times New Roman"/>
                <w:szCs w:val="24"/>
              </w:rPr>
              <w:t xml:space="preserve"> Описывают процесс передачи наследственной информации из ядра в цитоплазму — транскрипцию. Различают структуру и функции РНК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Химическая организация клетки. Органические вещества – белки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 Характеризуют органические молекулы: биологические полимеры — белки (структурная организация и функции),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 xml:space="preserve">Химическая организация клетки. Органические вещества – углеводы </w:t>
            </w:r>
            <w:r w:rsidRPr="00A307A3">
              <w:lastRenderedPageBreak/>
              <w:t>и липиды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lastRenderedPageBreak/>
              <w:t xml:space="preserve">Характеризуют органические молекулы: углеводы (строение и биологическая роль), жиры — основной структурный компонент клеточных мембран и </w:t>
            </w:r>
            <w:r w:rsidRPr="00A307A3">
              <w:rPr>
                <w:rFonts w:cs="Times New Roman"/>
                <w:szCs w:val="24"/>
              </w:rPr>
              <w:lastRenderedPageBreak/>
              <w:t>источник энергии.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6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Химическая организация клетки. Органические вещества – нуклеиновые кислоты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proofErr w:type="gramStart"/>
            <w:r w:rsidRPr="00A307A3">
              <w:rPr>
                <w:rFonts w:cs="Times New Roman"/>
                <w:szCs w:val="24"/>
              </w:rPr>
              <w:t>Описывают процесс редупликации ДНК), раскрывают его значение.</w:t>
            </w:r>
            <w:proofErr w:type="gramEnd"/>
            <w:r w:rsidRPr="00A307A3">
              <w:rPr>
                <w:rFonts w:cs="Times New Roman"/>
                <w:szCs w:val="24"/>
              </w:rPr>
              <w:t xml:space="preserve"> Описывают процесс передачи наследственной информации из ядра в цитоплазму — транскрипцию. Различают структуру и функции РНК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7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Пластический обмен. Биосинтез белков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Описывают процессы синтеза белков и фотосинтез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8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Энергетический обмен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транспорт веще</w:t>
            </w:r>
            <w:proofErr w:type="gramStart"/>
            <w:r w:rsidRPr="00A307A3">
              <w:rPr>
                <w:rFonts w:cs="Times New Roman"/>
                <w:szCs w:val="24"/>
              </w:rPr>
              <w:t>ств в кл</w:t>
            </w:r>
            <w:proofErr w:type="gramEnd"/>
            <w:r w:rsidRPr="00A307A3">
              <w:rPr>
                <w:rFonts w:cs="Times New Roman"/>
                <w:szCs w:val="24"/>
              </w:rPr>
              <w:t xml:space="preserve">етку и из неё (фагоцитоз и </w:t>
            </w:r>
            <w:proofErr w:type="spellStart"/>
            <w:r w:rsidRPr="00A307A3">
              <w:rPr>
                <w:rFonts w:cs="Times New Roman"/>
                <w:szCs w:val="24"/>
              </w:rPr>
              <w:t>пиноцитоз</w:t>
            </w:r>
            <w:proofErr w:type="spellEnd"/>
            <w:r w:rsidRPr="00A307A3">
              <w:rPr>
                <w:rFonts w:cs="Times New Roman"/>
                <w:szCs w:val="24"/>
              </w:rPr>
              <w:t>). Объясняют события, связанные с внутриклеточным пищеварением, подчёркивая его значение для организма. Приводят примеры энергетического обмена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9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proofErr w:type="spellStart"/>
            <w:r w:rsidRPr="00A307A3">
              <w:t>Прокариотическая</w:t>
            </w:r>
            <w:proofErr w:type="spellEnd"/>
            <w:r w:rsidRPr="00A307A3">
              <w:t xml:space="preserve"> клетка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форму и размеры </w:t>
            </w:r>
            <w:proofErr w:type="spellStart"/>
            <w:r w:rsidRPr="00A307A3">
              <w:rPr>
                <w:rFonts w:cs="Times New Roman"/>
                <w:szCs w:val="24"/>
              </w:rPr>
              <w:t>прокариотических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 клеток; строение цитоплазмы, организацию метаболизма, генетический аппарат бактерий. Описывают процесс спорообразования, его значение для выживания бактерий при ухудшении условий существования; размножение прокариот. Оценивают место и роль прокариот в биоценозах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10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 xml:space="preserve"> </w:t>
            </w:r>
            <w:proofErr w:type="spellStart"/>
            <w:r w:rsidRPr="00A307A3">
              <w:t>Эукариотическая</w:t>
            </w:r>
            <w:proofErr w:type="spellEnd"/>
            <w:r w:rsidRPr="00A307A3">
              <w:t xml:space="preserve"> клетка. Цитоплазма и её органоиды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цитоплазму </w:t>
            </w:r>
            <w:proofErr w:type="spellStart"/>
            <w:r w:rsidRPr="00A307A3">
              <w:rPr>
                <w:rFonts w:cs="Times New Roman"/>
                <w:szCs w:val="24"/>
              </w:rPr>
              <w:t>эукариотической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 клетки: органеллы цитоплазмы, их структуру и функции. Отмечают значение </w:t>
            </w:r>
            <w:proofErr w:type="spellStart"/>
            <w:r w:rsidRPr="00A307A3">
              <w:rPr>
                <w:rFonts w:cs="Times New Roman"/>
                <w:szCs w:val="24"/>
              </w:rPr>
              <w:t>цитоскелета</w:t>
            </w:r>
            <w:proofErr w:type="spellEnd"/>
            <w:r w:rsidRPr="00A307A3">
              <w:rPr>
                <w:rFonts w:cs="Times New Roman"/>
                <w:szCs w:val="24"/>
              </w:rPr>
              <w:t>. Характеризуют типы клеточных включений и их роль в метаболизме клеток.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11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Клеточное ядро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клеточное ядро как центр управления жизнедеятельностью клетки; структуры ядра (ядерная оболочка, хроматин, ядрышко).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12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>
              <w:t>Практическая</w:t>
            </w:r>
            <w:r w:rsidRPr="00A307A3">
              <w:t xml:space="preserve"> работа №1 «Изучение клеток бактерий, растений и животных на готовых микропрепаратах »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szCs w:val="24"/>
              </w:rPr>
            </w:pPr>
            <w:r w:rsidRPr="00A307A3">
              <w:rPr>
                <w:rFonts w:cs="Times New Roman"/>
                <w:szCs w:val="24"/>
              </w:rPr>
              <w:t>Работают с готовыми препаратами и сравнивают клетки растений</w:t>
            </w:r>
            <w:proofErr w:type="gramStart"/>
            <w:r w:rsidRPr="00A307A3">
              <w:rPr>
                <w:rFonts w:cs="Times New Roman"/>
                <w:szCs w:val="24"/>
              </w:rPr>
              <w:t xml:space="preserve"> .</w:t>
            </w:r>
            <w:proofErr w:type="gramEnd"/>
            <w:r w:rsidRPr="00A307A3">
              <w:rPr>
                <w:rFonts w:cs="Times New Roman"/>
                <w:szCs w:val="24"/>
              </w:rPr>
              <w:t>животных. бактерий.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13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Деление клетки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Дают определение понятию «митоз». Определяют роль клетки в многоклеточном организме. Разъясняют понятие о дифференцировке клеток многоклеточного организма. Кратко описывают митотический цикл: интерфазу, фазы митотического деления и преобразования хромосом. Раскрывают биологический смысл и значение митоза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14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Клеточная теория строения организмов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основные положения клеточной теории.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15</w:t>
            </w:r>
          </w:p>
        </w:tc>
        <w:tc>
          <w:tcPr>
            <w:tcW w:w="3941" w:type="pct"/>
            <w:gridSpan w:val="2"/>
            <w:vAlign w:val="center"/>
          </w:tcPr>
          <w:p w:rsidR="00887E5B" w:rsidRPr="0016273C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szCs w:val="24"/>
              </w:rPr>
            </w:pPr>
            <w:r w:rsidRPr="0016273C">
              <w:rPr>
                <w:b/>
              </w:rPr>
              <w:t>Контрольная работа №1 Основы учения о клетке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5000" w:type="pct"/>
            <w:gridSpan w:val="6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b/>
              </w:rPr>
              <w:t xml:space="preserve">Раздел 3. </w:t>
            </w:r>
            <w:r w:rsidRPr="00A307A3">
              <w:rPr>
                <w:b/>
                <w:i/>
              </w:rPr>
              <w:t>Размножение и индивидуальное развитие организмов</w:t>
            </w:r>
            <w:r>
              <w:t xml:space="preserve"> (5</w:t>
            </w:r>
            <w:r w:rsidRPr="00A307A3">
              <w:t xml:space="preserve"> часов)</w:t>
            </w: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16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spacing w:after="0"/>
            </w:pPr>
            <w:r w:rsidRPr="00A307A3">
              <w:t>Бесполое размножение организмов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сущность и формы размножения организмов. Бесполое размножение</w:t>
            </w:r>
            <w:proofErr w:type="gramStart"/>
            <w:r w:rsidRPr="00A307A3">
              <w:rPr>
                <w:rFonts w:cs="Times New Roman"/>
                <w:szCs w:val="24"/>
              </w:rPr>
              <w:t xml:space="preserve"> .</w:t>
            </w:r>
            <w:proofErr w:type="gramEnd"/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17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spacing w:after="0"/>
            </w:pPr>
            <w:r w:rsidRPr="00A307A3">
              <w:t>Половое размножение организмов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сущность и формы размножения организмов. Сравнивают </w:t>
            </w:r>
            <w:r w:rsidRPr="00A307A3">
              <w:rPr>
                <w:rFonts w:cs="Times New Roman"/>
                <w:szCs w:val="24"/>
              </w:rPr>
              <w:lastRenderedPageBreak/>
              <w:t xml:space="preserve">бесполое и половое размножение. Описывают процесс образования половых клеток, выявляя общие черты периодов </w:t>
            </w:r>
            <w:proofErr w:type="spellStart"/>
            <w:r w:rsidRPr="00A307A3">
              <w:rPr>
                <w:rFonts w:cs="Times New Roman"/>
                <w:szCs w:val="24"/>
              </w:rPr>
              <w:t>гамотогенеза</w:t>
            </w:r>
            <w:proofErr w:type="spellEnd"/>
            <w:r w:rsidRPr="00A307A3">
              <w:rPr>
                <w:rFonts w:cs="Times New Roman"/>
                <w:szCs w:val="24"/>
              </w:rPr>
              <w:t>, в том числе мейоза. Определяют понятия «осеменение» и «оплодотворение». Раскрывают биологическое значение размножения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18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spacing w:after="0"/>
            </w:pPr>
            <w:r w:rsidRPr="00A307A3">
              <w:t>Индивидуальное развитие многоклеточного организма. Эмбриональное развитие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Обозначают периоды индивидуального развития. Характеризуют эмбриональный период развития и описывают основные закономерности дробления — образование однослойного зародыша — бластулы, гаструляцию и органогенез. Определяют этапы дальнейшей дифференцировки тканей, органов и систем.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19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spacing w:after="0"/>
            </w:pPr>
            <w:r w:rsidRPr="00A307A3">
              <w:t>Индивидуальное развитие многоклеточного организма. Постэмбриональное развитие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постэмбриональный период развития, его возможные формы. Разъясняют сущность непрямого развития; полного и неполного метаморфоза. Демонстрируют понимание биологического смысла развития с метаморфозом. Характеризуют прямое развитие и его периоды (</w:t>
            </w:r>
            <w:proofErr w:type="spellStart"/>
            <w:r w:rsidRPr="00A307A3">
              <w:rPr>
                <w:rFonts w:cs="Times New Roman"/>
                <w:szCs w:val="24"/>
              </w:rPr>
              <w:t>дорепродуктивный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, репродуктивный и </w:t>
            </w:r>
            <w:proofErr w:type="spellStart"/>
            <w:r w:rsidRPr="00A307A3">
              <w:rPr>
                <w:rFonts w:cs="Times New Roman"/>
                <w:szCs w:val="24"/>
              </w:rPr>
              <w:t>пострепродуктивный</w:t>
            </w:r>
            <w:proofErr w:type="spellEnd"/>
            <w:r w:rsidRPr="00A307A3">
              <w:rPr>
                <w:rFonts w:cs="Times New Roman"/>
                <w:szCs w:val="24"/>
              </w:rPr>
              <w:t>); старение. Приводят формулировки закона зародышевого сходства К. Бэра и биогенетического закона Э. Геккеля и Ф. Мюллера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20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3941" w:type="pct"/>
            <w:gridSpan w:val="2"/>
            <w:vAlign w:val="center"/>
          </w:tcPr>
          <w:p w:rsidR="00887E5B" w:rsidRPr="0016273C" w:rsidRDefault="00887E5B" w:rsidP="00887E5B">
            <w:pPr>
              <w:rPr>
                <w:rFonts w:cs="Times New Roman"/>
                <w:b/>
                <w:szCs w:val="24"/>
              </w:rPr>
            </w:pPr>
            <w:r w:rsidRPr="0016273C">
              <w:rPr>
                <w:b/>
              </w:rPr>
              <w:t>Контрольная работа №2«Размножение и индивидуальное развитие организмов»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rPr>
                <w:rFonts w:cs="Times New Roman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5000" w:type="pct"/>
            <w:gridSpan w:val="6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b/>
              </w:rPr>
              <w:t xml:space="preserve">Раздел 4. </w:t>
            </w:r>
            <w:r w:rsidRPr="00A307A3">
              <w:rPr>
                <w:b/>
                <w:i/>
              </w:rPr>
              <w:t>Наследственность и изменчивость организмов</w:t>
            </w:r>
            <w:r w:rsidRPr="00A307A3">
              <w:t xml:space="preserve"> (1</w:t>
            </w:r>
            <w:r>
              <w:t>7</w:t>
            </w:r>
            <w:r w:rsidRPr="00A307A3">
              <w:t xml:space="preserve"> часов)</w:t>
            </w: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21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Генетика как наука</w:t>
            </w:r>
            <w:r>
              <w:t>.</w:t>
            </w:r>
            <w:r w:rsidRPr="00A307A3">
              <w:t xml:space="preserve"> Основные понятия генетики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Выясняют историю генетики, ее развитие</w:t>
            </w:r>
            <w:r w:rsidRPr="00A307A3">
              <w:rPr>
                <w:rFonts w:cs="Times New Roman"/>
                <w:b/>
                <w:color w:val="1F497D" w:themeColor="text2"/>
                <w:szCs w:val="24"/>
              </w:rPr>
              <w:t>.</w:t>
            </w:r>
            <w:r w:rsidRPr="00A307A3">
              <w:rPr>
                <w:rFonts w:cs="Times New Roman"/>
                <w:color w:val="000000" w:themeColor="text1"/>
                <w:szCs w:val="24"/>
              </w:rPr>
              <w:t xml:space="preserve"> Выясняют основные понятия генетики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22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Гибридологический метод изучения наследственности</w:t>
            </w:r>
          </w:p>
          <w:p w:rsidR="00887E5B" w:rsidRPr="00A307A3" w:rsidRDefault="00887E5B" w:rsidP="00887E5B">
            <w:pPr>
              <w:pStyle w:val="a3"/>
              <w:ind w:left="-108"/>
            </w:pPr>
            <w:r w:rsidRPr="00A307A3">
              <w:t>Первый закон Менделя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гибридологический метод изучения характера наследования признаков</w:t>
            </w:r>
          </w:p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Формулируют законы Менделя. Приводят цитологические обоснования законов Менделя. Демонстрируют способность выписывать генотипы организмов и гамет. Составляют схемы скрещивания, решают простейшие генетические задачи, строят родословные.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23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Второй закон Менделя. Закон чистоты гамет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Формулируют законы Менделя. Приводят цитологические обоснования законов Менделя. Демонстрируют способность выписывать генотипы организмов и гамет. Составляют схемы скрещивания, решают простейшие генетические задачи, строят родословные.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24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</w:pPr>
            <w:proofErr w:type="spellStart"/>
            <w:r w:rsidRPr="00A307A3">
              <w:t>Дигибридное</w:t>
            </w:r>
            <w:proofErr w:type="spellEnd"/>
            <w:r w:rsidRPr="00A307A3">
              <w:t xml:space="preserve"> скрещивание. Третий закон Менделя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Формулируют законы Менделя. Приводят цитологические обоснования законов Менделя. Демонстрируют способность выписывать генотипы организмов и гамет. Составляют схемы скрещивания, решают простейшие генетические задачи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25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>
              <w:t>Практическая</w:t>
            </w:r>
            <w:r w:rsidRPr="00A307A3">
              <w:t xml:space="preserve"> работа №2 «Решение генетических задач и анализ составленных родословных»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Анализируют генотип как систему взаимодействующих генов организма; определяют формы взаимодействия аллельных и неаллельных генов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26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Хромосомная теория наследственности. Сцепленное наследование признаков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Формулируют закон Моргана и дают характеристику сцепленного наследования генов (признаков). Объясняют механизмы хромосомного определения пола.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27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Решение генетических задач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Формулируют закон Моргана и дают характеристику сцепленного наследования генов (признаков). Объясняют механизмы хромосомного определения пола.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28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Методы</w:t>
            </w:r>
            <w:r>
              <w:t xml:space="preserve"> изучения генетики. 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rPr>
                <w:rFonts w:cs="Times New Roman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методы генетики и составляют родословные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29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Закономерности изменчивости. Наследственная изменчивость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rPr>
                <w:rFonts w:cs="Times New Roman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основные формы изменчивости, мутаций, их значение для практики сельского хозяйства и биотехнологии. 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30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Уровни возникновения мутаций. Свойства мутаций. Факторы.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rPr>
                <w:rFonts w:cs="Times New Roman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основные формы изменчивости, мутаций, их значение для практики сельского хозяйства и биотехнологии.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31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Закономерности изменчивости. Фенотипическая изменчивость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роль условий внешней среды в развитии и проявлении признаков и свойств. Строят вариационные ряды и кривые норм реакции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32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>
              <w:t>Практическая</w:t>
            </w:r>
            <w:r w:rsidRPr="00A307A3">
              <w:t xml:space="preserve"> работа № </w:t>
            </w:r>
            <w:r>
              <w:t>3</w:t>
            </w:r>
            <w:r w:rsidRPr="00A307A3">
              <w:t xml:space="preserve"> «Изучение изменчивости. Построение вариационного ряда и кривой»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Строят вариационные ряды и кривые норм реакции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rPr>
          <w:trHeight w:val="405"/>
        </w:trPr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3</w:t>
            </w:r>
            <w:r>
              <w:rPr>
                <w:rFonts w:cs="Times New Roman"/>
                <w:b/>
                <w:color w:val="000000" w:themeColor="text1"/>
                <w:szCs w:val="24"/>
              </w:rPr>
              <w:t>3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>
              <w:t>Центры многообразия и происхождения культурных растений.</w:t>
            </w:r>
          </w:p>
        </w:tc>
        <w:tc>
          <w:tcPr>
            <w:tcW w:w="2646" w:type="pct"/>
            <w:vMerge w:val="restar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Перечисляют центры происхождения культурных растений. Дают определения понятиям «сорт», «порода», «штамм». Характеризуют методы селекции растений и животных. Оценивают достижения и описывают основные направления современной селекции. Обосновывают значение селекции для развития сельскохозяйственного производства, медицинской, микробиологической и других отраслей промышленности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rPr>
          <w:trHeight w:val="390"/>
        </w:trPr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34</w:t>
            </w:r>
          </w:p>
        </w:tc>
        <w:tc>
          <w:tcPr>
            <w:tcW w:w="1295" w:type="pct"/>
            <w:vAlign w:val="center"/>
          </w:tcPr>
          <w:p w:rsidR="00887E5B" w:rsidRDefault="00887E5B" w:rsidP="00887E5B">
            <w:pPr>
              <w:pStyle w:val="a3"/>
              <w:ind w:left="-108"/>
            </w:pPr>
            <w:r>
              <w:t>Методы селекции растений и животных</w:t>
            </w:r>
          </w:p>
        </w:tc>
        <w:tc>
          <w:tcPr>
            <w:tcW w:w="2646" w:type="pct"/>
            <w:vMerge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szCs w:val="24"/>
              </w:rPr>
            </w:pPr>
          </w:p>
        </w:tc>
        <w:tc>
          <w:tcPr>
            <w:tcW w:w="227" w:type="pct"/>
          </w:tcPr>
          <w:p w:rsidR="00887E5B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rPr>
          <w:trHeight w:val="855"/>
        </w:trPr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35</w:t>
            </w:r>
          </w:p>
        </w:tc>
        <w:tc>
          <w:tcPr>
            <w:tcW w:w="1295" w:type="pct"/>
            <w:vAlign w:val="center"/>
          </w:tcPr>
          <w:p w:rsidR="00887E5B" w:rsidRDefault="00887E5B" w:rsidP="00887E5B">
            <w:pPr>
              <w:pStyle w:val="a3"/>
              <w:ind w:left="-108"/>
            </w:pPr>
            <w:r>
              <w:t>Селекция микроорганизмов</w:t>
            </w:r>
          </w:p>
        </w:tc>
        <w:tc>
          <w:tcPr>
            <w:tcW w:w="2646" w:type="pct"/>
            <w:vMerge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szCs w:val="24"/>
              </w:rPr>
            </w:pPr>
          </w:p>
        </w:tc>
        <w:tc>
          <w:tcPr>
            <w:tcW w:w="227" w:type="pct"/>
          </w:tcPr>
          <w:p w:rsidR="00887E5B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36</w:t>
            </w:r>
          </w:p>
        </w:tc>
        <w:tc>
          <w:tcPr>
            <w:tcW w:w="3941" w:type="pct"/>
            <w:gridSpan w:val="2"/>
            <w:vAlign w:val="center"/>
          </w:tcPr>
          <w:p w:rsidR="00887E5B" w:rsidRPr="0016273C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16273C">
              <w:rPr>
                <w:b/>
              </w:rPr>
              <w:t>Контрольная работа №3 «Основы учения о наследственности и изменчивости»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5000" w:type="pct"/>
            <w:gridSpan w:val="6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b/>
              </w:rPr>
              <w:t>Раздел Эволюция животного мира на Земле</w:t>
            </w:r>
            <w:r>
              <w:rPr>
                <w:b/>
              </w:rPr>
              <w:t xml:space="preserve"> 18 часов</w:t>
            </w: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37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 xml:space="preserve">Развитие биологии в </w:t>
            </w:r>
            <w:proofErr w:type="spellStart"/>
            <w:r w:rsidRPr="00A307A3">
              <w:t>додарвиновский</w:t>
            </w:r>
            <w:proofErr w:type="spellEnd"/>
            <w:r w:rsidRPr="00A307A3">
              <w:t xml:space="preserve"> период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i/>
                <w:szCs w:val="24"/>
              </w:rPr>
              <w:t xml:space="preserve">Характеризуют представления древних и средневековых естествоиспытателей о живой природе. Оценивают представления об «изначальной целесообразности» и неизменности живой природы. Запоминают принципы бинарной классификации К. Линнея. 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38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Эволюционная теория Ж. Б. Ламарка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i/>
                <w:szCs w:val="24"/>
              </w:rPr>
              <w:t>Знакомятся с основными положениями эволюционной теории Ж. Б. Ламарка. Характеризуют прогрессивные и ошибочные положения эволюционной теории Ж. Б. Ламарка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39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 xml:space="preserve">Научные и социально-экономические предпосылки </w:t>
            </w:r>
            <w:r w:rsidRPr="00A307A3">
              <w:lastRenderedPageBreak/>
              <w:t>возникновения и утверждения эволюционно учения Ч. Дарвина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lastRenderedPageBreak/>
              <w:t xml:space="preserve">Определяют достижения науки и технологий в качестве предпосылок смены </w:t>
            </w:r>
            <w:proofErr w:type="spellStart"/>
            <w:r w:rsidRPr="00A307A3">
              <w:rPr>
                <w:rFonts w:cs="Times New Roman"/>
                <w:szCs w:val="24"/>
              </w:rPr>
              <w:t>креационистских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 взглядов на живую и неживую природу эволюционными </w:t>
            </w:r>
            <w:r w:rsidRPr="00A307A3">
              <w:rPr>
                <w:rFonts w:cs="Times New Roman"/>
                <w:szCs w:val="24"/>
              </w:rPr>
              <w:lastRenderedPageBreak/>
              <w:t>представлениями. Характеризуют научные предпосылки, побудившие Ч. Дарвина к поиску механизмов изменения в живой природе. Анализируют экспедиционный материал Ч. Дарвина в качестве предпосылки разработки эволюционной теории.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40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Учение Ч. Дарвина об искусственном отборе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учение Ч. Дарвина об искусственном отборе, формы искусственного отбора и объясняют методы создания новых пород домашних животных и сортов культурных растений. 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41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Учение Ч. Дарвина о естественном отборе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Запоминают основные положения теории Ч. Дарвина о естественном отборе. Характеризуют формы борьбы за существование и механизм естественного отбора; дают определение понятия «естественный отбор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42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Вид, его критерии и структура</w:t>
            </w:r>
          </w:p>
          <w:p w:rsidR="00887E5B" w:rsidRPr="00A307A3" w:rsidRDefault="00887E5B" w:rsidP="00887E5B">
            <w:pPr>
              <w:pStyle w:val="a3"/>
              <w:ind w:left="34"/>
            </w:pP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критерии вида: структурно-функциональный, цитогенетический, эволюционный, этологический, географический и репродуктивный. Знакомятся с путями видообразования (географическим и экологическим), дают оценку скорости возникновения новых видов в разнообразных крупных таксонах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43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Элементарные эволюционные факторы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Объясняют механизмы репродуктивной изоляции. Анализируют причины разделения видов на популяции. Запоминают причины генетических различий различных популяций одного вида.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44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Формы естественного отбора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color w:val="000000" w:themeColor="text1"/>
                <w:szCs w:val="24"/>
              </w:rPr>
            </w:pPr>
            <w:proofErr w:type="gramStart"/>
            <w:r w:rsidRPr="00A307A3">
              <w:rPr>
                <w:rFonts w:cs="Times New Roman"/>
                <w:szCs w:val="24"/>
              </w:rPr>
              <w:t>Знакомятся с формами   отбора дают</w:t>
            </w:r>
            <w:proofErr w:type="gramEnd"/>
            <w:r w:rsidRPr="00A307A3">
              <w:rPr>
                <w:rFonts w:cs="Times New Roman"/>
                <w:szCs w:val="24"/>
              </w:rPr>
              <w:t xml:space="preserve"> оценку скорости возникновения новых видов в разнообразных крупных таксонах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45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Главные направления эволюции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главные направления биологической эволюции. Отражают понимание биологического прогресса как процветания той или иной систематической группы, а биологического регресса - как угнетенного состояния таксона, приводящее его к вымиранию. Дают определение и характеризуют пути достижения биологического прогресса (главные направления прогрессивной эволюции): ароморфоза, идиоадаптации и общей дегенерации. 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46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</w:pPr>
            <w:r w:rsidRPr="00A307A3">
              <w:t>Типы эволюционных изменений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. Приводят примеры дивергенции, конвергенции и параллелизма. Объясняют причины возникновения сходных по структуре и/или функциям органов у представителей различных систематических групп организмов. Запоминают основные правила эволюции, оценивают результаты эволюции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47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Приспособленность организмов – результат действия естественного отбора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структурно-функциональную организацию животных, растений, грибов и микроорганизмов как приспособление к условиям существования. Приводят примеры различных приспособлений типовых организмов к условиям среды. Дают оценку типичного поведения животных и заботе о потомстве как приспособлениям, обеспечивающим успех в борьбе за существование. Приводят примеры физиологических адаптаций. Объясняют относительный характер приспособлений и приводят примеры </w:t>
            </w:r>
            <w:r w:rsidRPr="00A307A3">
              <w:rPr>
                <w:rFonts w:cs="Times New Roman"/>
                <w:szCs w:val="24"/>
              </w:rPr>
              <w:lastRenderedPageBreak/>
              <w:t>относительности адаптаций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48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3941" w:type="pct"/>
            <w:gridSpan w:val="2"/>
            <w:vAlign w:val="center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C87C0C">
              <w:t xml:space="preserve">Практическая </w:t>
            </w:r>
            <w:r>
              <w:t>работа №4 «Выявление приспособ</w:t>
            </w:r>
            <w:r w:rsidRPr="00C87C0C">
              <w:t>ленности к среде обитания»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49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34"/>
            </w:pPr>
            <w:r w:rsidRPr="00A307A3">
              <w:t>Современные представления о возникновении жизни на Земле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химический, </w:t>
            </w:r>
            <w:proofErr w:type="spellStart"/>
            <w:r w:rsidRPr="00A307A3">
              <w:rPr>
                <w:rFonts w:cs="Times New Roman"/>
                <w:szCs w:val="24"/>
              </w:rPr>
              <w:t>предбиологический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 (теория академика А. И. Опарина), биологический и социальный этапы развития живой материи. Определяют филогенетические связи в живой природе и сравнивают их с естественной классификацией живых организмов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50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spacing w:after="0"/>
            </w:pPr>
            <w:r w:rsidRPr="00A307A3">
              <w:t>Жизнь в архейскую и протерозойскую эру</w:t>
            </w:r>
          </w:p>
          <w:p w:rsidR="00887E5B" w:rsidRPr="00A307A3" w:rsidRDefault="00887E5B" w:rsidP="00887E5B">
            <w:pPr>
              <w:pStyle w:val="a3"/>
              <w:spacing w:after="0"/>
            </w:pP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развитие жизни на Земле в архейскую и протерозойскую эры. Отмечают первые следы жизни на Земле; появление всех современных типов беспозвоночных животных, первых хордовых животных; развитие водных растений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51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spacing w:after="0"/>
            </w:pPr>
            <w:r w:rsidRPr="00A307A3">
              <w:t>Жизнь в палеозойскую эру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развитие жизни на Земле в палеозойскую эру. Отмечают появление сухопутных растений; возникновение позвоночных (рыб, земноводных, пресмыкающихся).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52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spacing w:after="0"/>
            </w:pPr>
            <w:r w:rsidRPr="00A307A3">
              <w:t>Жизнь в мезозойскую и  кайнозойскую эру.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Характеризуют развитие жизни на Земле в мезозойскую и кайнозойскую эры. Отмечают появление и распространение покрытосеменных растений; 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53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spacing w:after="0"/>
            </w:pPr>
            <w:r w:rsidRPr="00A307A3">
              <w:t>Происхождение человека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. Характеризуют место человека в живой природе, его систематическое положение в системе животного мира. Отмечают признаки и свойства человека, позволяющие отнести его к различным систематическим группам царства животных. Описывают стадии эволюции человека: древнейших, древних и первых современных людей. Рассматривают и запоминают популяционную структуру у вида </w:t>
            </w:r>
            <w:proofErr w:type="spellStart"/>
            <w:r w:rsidRPr="00A307A3">
              <w:rPr>
                <w:rFonts w:cs="Times New Roman"/>
                <w:szCs w:val="24"/>
              </w:rPr>
              <w:t>Homosapiens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 (расы). Знакомятся с механизмом </w:t>
            </w:r>
            <w:proofErr w:type="spellStart"/>
            <w:r w:rsidRPr="00A307A3">
              <w:rPr>
                <w:rFonts w:cs="Times New Roman"/>
                <w:szCs w:val="24"/>
              </w:rPr>
              <w:t>расообразования</w:t>
            </w:r>
            <w:proofErr w:type="spellEnd"/>
            <w:r w:rsidRPr="00A307A3">
              <w:rPr>
                <w:rFonts w:cs="Times New Roman"/>
                <w:szCs w:val="24"/>
              </w:rPr>
              <w:t>, отмечая единство происхождения рас. Приводят аргументированную критику теории расизма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54</w:t>
            </w:r>
          </w:p>
        </w:tc>
        <w:tc>
          <w:tcPr>
            <w:tcW w:w="3941" w:type="pct"/>
            <w:gridSpan w:val="2"/>
            <w:vAlign w:val="center"/>
          </w:tcPr>
          <w:p w:rsidR="00887E5B" w:rsidRPr="0016273C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szCs w:val="24"/>
              </w:rPr>
            </w:pPr>
            <w:r w:rsidRPr="0016273C">
              <w:rPr>
                <w:b/>
              </w:rPr>
              <w:t>Контрольная работа № 4 «Учение об эволюции»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5000" w:type="pct"/>
            <w:gridSpan w:val="6"/>
          </w:tcPr>
          <w:p w:rsidR="00887E5B" w:rsidRPr="00E22FD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E22FD3">
              <w:rPr>
                <w:b/>
              </w:rPr>
              <w:t>Раздел</w:t>
            </w:r>
            <w:r>
              <w:rPr>
                <w:b/>
              </w:rPr>
              <w:t xml:space="preserve"> №6 </w:t>
            </w:r>
            <w:r w:rsidRPr="00E22FD3">
              <w:rPr>
                <w:b/>
              </w:rPr>
              <w:t>. Взаимоотношения организма и среды</w:t>
            </w:r>
            <w:r>
              <w:rPr>
                <w:b/>
              </w:rPr>
              <w:t xml:space="preserve"> </w:t>
            </w: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55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</w:pPr>
            <w:r w:rsidRPr="00A307A3">
              <w:t>Структура биосферы. Круговорот веще</w:t>
            </w:r>
            <w:proofErr w:type="gramStart"/>
            <w:r w:rsidRPr="00A307A3">
              <w:t>ств в пр</w:t>
            </w:r>
            <w:proofErr w:type="gramEnd"/>
            <w:r w:rsidRPr="00A307A3">
              <w:t>ироде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Формулируют основные положения учения В. И. Вернадского о биосфере. Объясняют невозможность существования жизни за границами биосферы. Характеризуют компоненты биосферы. Определяют главную функцию биосферы как обеспечение биогенного круговорота веществ на планете. 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56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 xml:space="preserve"> История формирования природных сообществ живых организмов. Биогеоценоз. Биоценоз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Определяют и анализируют понятие «среда обитания», «экосистема», «биогеоценоз»,  «экологическая пирамида», «биоценоз»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57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Абиотические факторы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абиотические факторы, на конкретных примерах демонстрирую их значение.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58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Биотические факторы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Характеризуют биотические факторы, на конкретных примерах демонстрирую их значение.  Характеризуют формы взаимоотношений между организмами.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59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E22FD3">
              <w:t>П</w:t>
            </w:r>
            <w:r>
              <w:t xml:space="preserve">рактическая работа №5 </w:t>
            </w:r>
            <w:r>
              <w:lastRenderedPageBreak/>
              <w:t>«Составле</w:t>
            </w:r>
            <w:r w:rsidRPr="00E22FD3">
              <w:t>ние</w:t>
            </w:r>
            <w:r>
              <w:t xml:space="preserve"> схем передачи веществ  и  энер</w:t>
            </w:r>
            <w:r w:rsidRPr="00E22FD3">
              <w:t>гии»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lastRenderedPageBreak/>
              <w:t xml:space="preserve">Характеризуют формы взаимоотношений </w:t>
            </w:r>
            <w:proofErr w:type="gramStart"/>
            <w:r w:rsidRPr="00A307A3">
              <w:rPr>
                <w:rFonts w:cs="Times New Roman"/>
                <w:szCs w:val="24"/>
              </w:rPr>
              <w:t>между</w:t>
            </w:r>
            <w:proofErr w:type="gramEnd"/>
            <w:r w:rsidRPr="00A307A3">
              <w:rPr>
                <w:rFonts w:cs="Times New Roman"/>
                <w:szCs w:val="24"/>
              </w:rPr>
              <w:t xml:space="preserve"> организмам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60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Природные ресурсы и их использование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 xml:space="preserve">Раскрывают сущность процессов, приводящих к образованию полезных ископаемых, различают </w:t>
            </w:r>
            <w:proofErr w:type="spellStart"/>
            <w:r w:rsidRPr="00A307A3">
              <w:rPr>
                <w:rFonts w:cs="Times New Roman"/>
                <w:szCs w:val="24"/>
              </w:rPr>
              <w:t>исчерпаемые</w:t>
            </w:r>
            <w:proofErr w:type="spellEnd"/>
            <w:r w:rsidRPr="00A307A3">
              <w:rPr>
                <w:rFonts w:cs="Times New Roman"/>
                <w:szCs w:val="24"/>
              </w:rPr>
              <w:t xml:space="preserve"> и неисчерпаемые ресурсы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61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Последствия хозяйственной деятельности человека для окружающей среды. Пр.р.</w:t>
            </w:r>
            <w:r>
              <w:t>6</w:t>
            </w:r>
            <w:r w:rsidRPr="00A307A3">
              <w:t xml:space="preserve"> «Анализ и оценка последствий деятельности человека в экосистемах»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Описывают воздействие живых организмов на планету</w:t>
            </w:r>
            <w:proofErr w:type="gramStart"/>
            <w:r w:rsidRPr="00A307A3">
              <w:rPr>
                <w:rFonts w:cs="Times New Roman"/>
                <w:szCs w:val="24"/>
              </w:rPr>
              <w:t xml:space="preserve">.. </w:t>
            </w:r>
            <w:proofErr w:type="gramEnd"/>
            <w:r w:rsidRPr="00A307A3">
              <w:rPr>
                <w:rFonts w:cs="Times New Roman"/>
                <w:szCs w:val="24"/>
              </w:rPr>
              <w:t xml:space="preserve">Анализируют антропогенные факторы воздействия на биоценозы, последствия хозяйственной деятельности человека. 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62</w:t>
            </w:r>
            <w:r w:rsidRPr="00A307A3">
              <w:rPr>
                <w:rFonts w:cs="Times New Roman"/>
                <w:b/>
                <w:color w:val="000000" w:themeColor="text1"/>
                <w:szCs w:val="24"/>
              </w:rPr>
              <w:t>.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>Охрана природы и основы рационального природопользования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Раскрывают проблемы рационального природопользования, охраны природы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63</w:t>
            </w:r>
          </w:p>
        </w:tc>
        <w:tc>
          <w:tcPr>
            <w:tcW w:w="3941" w:type="pct"/>
            <w:gridSpan w:val="2"/>
          </w:tcPr>
          <w:p w:rsidR="00887E5B" w:rsidRPr="0016273C" w:rsidRDefault="00887E5B" w:rsidP="00887E5B">
            <w:pPr>
              <w:rPr>
                <w:b/>
              </w:rPr>
            </w:pPr>
            <w:r w:rsidRPr="0016273C">
              <w:rPr>
                <w:b/>
              </w:rPr>
              <w:t>Контрольная работа № 5 «Основы экологии»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3941" w:type="pct"/>
            <w:gridSpan w:val="2"/>
            <w:vAlign w:val="center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t xml:space="preserve"> </w:t>
            </w:r>
            <w:r w:rsidRPr="00A307A3">
              <w:rPr>
                <w:b/>
              </w:rPr>
              <w:t>Резерв. Повторение изученного материала.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64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 xml:space="preserve"> Строение клеток растений, животных, прокариот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rPr>
                <w:rFonts w:cs="Times New Roman"/>
                <w:szCs w:val="24"/>
              </w:rPr>
            </w:pPr>
            <w:r w:rsidRPr="00A307A3">
              <w:rPr>
                <w:rFonts w:cs="Times New Roman"/>
                <w:szCs w:val="24"/>
              </w:rPr>
              <w:t>Повторяют, анализируют, сравнивают.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65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 xml:space="preserve"> Химическая организация клетки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szCs w:val="24"/>
              </w:rPr>
            </w:pPr>
            <w:r w:rsidRPr="00A307A3">
              <w:rPr>
                <w:rFonts w:cs="Times New Roman"/>
                <w:szCs w:val="24"/>
              </w:rPr>
              <w:t>Повторяют, анализируют, сравнивают.</w:t>
            </w:r>
          </w:p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66</w:t>
            </w:r>
          </w:p>
        </w:tc>
        <w:tc>
          <w:tcPr>
            <w:tcW w:w="1295" w:type="pct"/>
            <w:vAlign w:val="center"/>
          </w:tcPr>
          <w:p w:rsidR="00887E5B" w:rsidRPr="00A307A3" w:rsidRDefault="00887E5B" w:rsidP="00887E5B">
            <w:pPr>
              <w:pStyle w:val="a3"/>
              <w:ind w:left="-108"/>
            </w:pPr>
            <w:r w:rsidRPr="00A307A3">
              <w:t xml:space="preserve"> Размножение организмов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  <w:r w:rsidRPr="00A307A3">
              <w:rPr>
                <w:rFonts w:cs="Times New Roman"/>
                <w:szCs w:val="24"/>
              </w:rPr>
              <w:t>Повторяют, анализируют, сравнивают.</w:t>
            </w: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  <w:tr w:rsidR="00887E5B" w:rsidRPr="00A307A3" w:rsidTr="00887E5B">
        <w:tc>
          <w:tcPr>
            <w:tcW w:w="179" w:type="pct"/>
          </w:tcPr>
          <w:p w:rsidR="00887E5B" w:rsidRPr="00A307A3" w:rsidRDefault="00887E5B" w:rsidP="00887E5B">
            <w:pPr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67</w:t>
            </w:r>
          </w:p>
        </w:tc>
        <w:tc>
          <w:tcPr>
            <w:tcW w:w="1295" w:type="pct"/>
            <w:vAlign w:val="center"/>
          </w:tcPr>
          <w:p w:rsidR="00887E5B" w:rsidRPr="0016273C" w:rsidRDefault="00887E5B" w:rsidP="00887E5B">
            <w:pPr>
              <w:pStyle w:val="a3"/>
              <w:ind w:left="-108"/>
              <w:rPr>
                <w:b/>
              </w:rPr>
            </w:pPr>
            <w:r w:rsidRPr="00A307A3">
              <w:t xml:space="preserve"> </w:t>
            </w:r>
            <w:r w:rsidRPr="0016273C">
              <w:rPr>
                <w:b/>
              </w:rPr>
              <w:t>Итоговая контрольная работа</w:t>
            </w:r>
          </w:p>
        </w:tc>
        <w:tc>
          <w:tcPr>
            <w:tcW w:w="2646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27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273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  <w:tc>
          <w:tcPr>
            <w:tcW w:w="380" w:type="pct"/>
          </w:tcPr>
          <w:p w:rsidR="00887E5B" w:rsidRPr="00A307A3" w:rsidRDefault="00887E5B" w:rsidP="00887E5B">
            <w:pPr>
              <w:tabs>
                <w:tab w:val="left" w:pos="9288"/>
              </w:tabs>
              <w:rPr>
                <w:rFonts w:cs="Times New Roman"/>
                <w:b/>
                <w:color w:val="1F497D" w:themeColor="text2"/>
                <w:szCs w:val="24"/>
              </w:rPr>
            </w:pPr>
          </w:p>
        </w:tc>
      </w:tr>
    </w:tbl>
    <w:p w:rsidR="00887E5B" w:rsidRPr="00A307A3" w:rsidRDefault="00887E5B" w:rsidP="00887E5B">
      <w:pPr>
        <w:tabs>
          <w:tab w:val="left" w:pos="9288"/>
        </w:tabs>
        <w:ind w:left="1134" w:hanging="774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87E5B" w:rsidRPr="00A307A3" w:rsidRDefault="00887E5B" w:rsidP="00887E5B">
      <w:pPr>
        <w:tabs>
          <w:tab w:val="left" w:pos="9288"/>
        </w:tabs>
        <w:ind w:left="1134" w:hanging="774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87E5B" w:rsidRPr="00A307A3" w:rsidRDefault="00887E5B" w:rsidP="00887E5B">
      <w:pPr>
        <w:tabs>
          <w:tab w:val="left" w:pos="9288"/>
        </w:tabs>
        <w:ind w:left="1134" w:hanging="774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87E5B" w:rsidRPr="00A307A3" w:rsidRDefault="00887E5B" w:rsidP="00887E5B">
      <w:pPr>
        <w:tabs>
          <w:tab w:val="left" w:pos="9288"/>
        </w:tabs>
        <w:ind w:left="1134" w:hanging="774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887E5B" w:rsidRPr="00A307A3" w:rsidRDefault="00887E5B" w:rsidP="00887E5B">
      <w:pPr>
        <w:pStyle w:val="Style12"/>
        <w:widowControl/>
        <w:spacing w:before="10" w:line="240" w:lineRule="auto"/>
        <w:ind w:firstLine="709"/>
        <w:jc w:val="left"/>
        <w:rPr>
          <w:rStyle w:val="FontStyle26"/>
          <w:rFonts w:ascii="Times New Roman" w:hAnsi="Times New Roman" w:cs="Times New Roman"/>
          <w:color w:val="1F497D"/>
          <w:sz w:val="24"/>
          <w:szCs w:val="24"/>
        </w:rPr>
      </w:pPr>
    </w:p>
    <w:p w:rsidR="00887E5B" w:rsidRPr="00A307A3" w:rsidRDefault="00887E5B" w:rsidP="00887E5B">
      <w:pPr>
        <w:pStyle w:val="Style12"/>
        <w:widowControl/>
        <w:spacing w:before="10" w:line="240" w:lineRule="auto"/>
        <w:ind w:firstLine="709"/>
        <w:jc w:val="left"/>
        <w:rPr>
          <w:rStyle w:val="FontStyle26"/>
          <w:rFonts w:ascii="Times New Roman" w:hAnsi="Times New Roman" w:cs="Times New Roman"/>
          <w:color w:val="1F497D"/>
          <w:sz w:val="24"/>
          <w:szCs w:val="24"/>
        </w:rPr>
      </w:pPr>
    </w:p>
    <w:p w:rsidR="00887E5B" w:rsidRDefault="00887E5B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C3A1E" w:rsidRPr="00A307A3" w:rsidRDefault="005C3A1E" w:rsidP="005C3A1E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  <w:sectPr w:rsidR="005C3A1E" w:rsidRPr="00A307A3" w:rsidSect="00311509">
          <w:pgSz w:w="16838" w:h="11906" w:orient="landscape"/>
          <w:pgMar w:top="720" w:right="720" w:bottom="426" w:left="720" w:header="708" w:footer="708" w:gutter="0"/>
          <w:cols w:space="708"/>
          <w:docGrid w:linePitch="360"/>
        </w:sectPr>
      </w:pPr>
    </w:p>
    <w:p w:rsidR="00887E5B" w:rsidRPr="00A307A3" w:rsidRDefault="00887E5B" w:rsidP="00887E5B">
      <w:pPr>
        <w:rPr>
          <w:rFonts w:ascii="Times New Roman" w:hAnsi="Times New Roman" w:cs="Times New Roman"/>
          <w:sz w:val="28"/>
          <w:szCs w:val="28"/>
        </w:rPr>
      </w:pPr>
    </w:p>
    <w:p w:rsidR="00887E5B" w:rsidRPr="00A307A3" w:rsidRDefault="00887E5B" w:rsidP="00887E5B">
      <w:pPr>
        <w:rPr>
          <w:rFonts w:ascii="Times New Roman" w:hAnsi="Times New Roman" w:cs="Times New Roman"/>
          <w:sz w:val="24"/>
          <w:szCs w:val="24"/>
        </w:rPr>
      </w:pPr>
    </w:p>
    <w:p w:rsidR="00736208" w:rsidRDefault="00736208"/>
    <w:sectPr w:rsidR="00736208" w:rsidSect="00887E5B">
      <w:footerReference w:type="default" r:id="rId8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7FF" w:rsidRDefault="004E07FF" w:rsidP="004725BE">
      <w:pPr>
        <w:spacing w:after="0" w:line="240" w:lineRule="auto"/>
      </w:pPr>
      <w:r>
        <w:separator/>
      </w:r>
    </w:p>
  </w:endnote>
  <w:endnote w:type="continuationSeparator" w:id="0">
    <w:p w:rsidR="004E07FF" w:rsidRDefault="004E07FF" w:rsidP="0047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0887"/>
      <w:docPartObj>
        <w:docPartGallery w:val="Page Numbers (Bottom of Page)"/>
        <w:docPartUnique/>
      </w:docPartObj>
    </w:sdtPr>
    <w:sdtContent>
      <w:p w:rsidR="00887E5B" w:rsidRDefault="00113F9C">
        <w:pPr>
          <w:pStyle w:val="a8"/>
          <w:jc w:val="center"/>
        </w:pPr>
        <w:fldSimple w:instr=" PAGE   \* MERGEFORMAT ">
          <w:r w:rsidR="005C3A1E">
            <w:rPr>
              <w:noProof/>
            </w:rPr>
            <w:t>30</w:t>
          </w:r>
        </w:fldSimple>
      </w:p>
    </w:sdtContent>
  </w:sdt>
  <w:p w:rsidR="00887E5B" w:rsidRDefault="00887E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7FF" w:rsidRDefault="004E07FF" w:rsidP="004725BE">
      <w:pPr>
        <w:spacing w:after="0" w:line="240" w:lineRule="auto"/>
      </w:pPr>
      <w:r>
        <w:separator/>
      </w:r>
    </w:p>
  </w:footnote>
  <w:footnote w:type="continuationSeparator" w:id="0">
    <w:p w:rsidR="004E07FF" w:rsidRDefault="004E07FF" w:rsidP="00472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049D36"/>
    <w:lvl w:ilvl="0">
      <w:numFmt w:val="decimal"/>
      <w:lvlText w:val="*"/>
      <w:lvlJc w:val="left"/>
    </w:lvl>
  </w:abstractNum>
  <w:abstractNum w:abstractNumId="1">
    <w:nsid w:val="045B47B4"/>
    <w:multiLevelType w:val="hybridMultilevel"/>
    <w:tmpl w:val="F58EDB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A71BA"/>
    <w:multiLevelType w:val="hybridMultilevel"/>
    <w:tmpl w:val="682AA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F2AEF"/>
    <w:multiLevelType w:val="hybridMultilevel"/>
    <w:tmpl w:val="DF72CC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E7FB6"/>
    <w:multiLevelType w:val="hybridMultilevel"/>
    <w:tmpl w:val="E53CCF0C"/>
    <w:lvl w:ilvl="0" w:tplc="FD94E19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89C42D9"/>
    <w:multiLevelType w:val="hybridMultilevel"/>
    <w:tmpl w:val="75FCD6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911596B"/>
    <w:multiLevelType w:val="hybridMultilevel"/>
    <w:tmpl w:val="5D1421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CF404AD"/>
    <w:multiLevelType w:val="hybridMultilevel"/>
    <w:tmpl w:val="0B82FB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D06132"/>
    <w:multiLevelType w:val="hybridMultilevel"/>
    <w:tmpl w:val="2F5A0F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8345A8"/>
    <w:multiLevelType w:val="hybridMultilevel"/>
    <w:tmpl w:val="501A8CA0"/>
    <w:lvl w:ilvl="0" w:tplc="B8C02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D40757"/>
    <w:multiLevelType w:val="hybridMultilevel"/>
    <w:tmpl w:val="9E8247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786557"/>
    <w:multiLevelType w:val="hybridMultilevel"/>
    <w:tmpl w:val="1A08FF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3076566C"/>
    <w:multiLevelType w:val="hybridMultilevel"/>
    <w:tmpl w:val="75FCD644"/>
    <w:lvl w:ilvl="0" w:tplc="9392B81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83766B0"/>
    <w:multiLevelType w:val="hybridMultilevel"/>
    <w:tmpl w:val="A2A4DCAE"/>
    <w:lvl w:ilvl="0" w:tplc="4BB616D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E55BA7"/>
    <w:multiLevelType w:val="hybridMultilevel"/>
    <w:tmpl w:val="06F0A7B4"/>
    <w:lvl w:ilvl="0" w:tplc="A044B88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8FD076D"/>
    <w:multiLevelType w:val="hybridMultilevel"/>
    <w:tmpl w:val="2F2C0C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31958EC"/>
    <w:multiLevelType w:val="hybridMultilevel"/>
    <w:tmpl w:val="7D42B7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3721A8"/>
    <w:multiLevelType w:val="hybridMultilevel"/>
    <w:tmpl w:val="C3A4E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D516FC"/>
    <w:multiLevelType w:val="hybridMultilevel"/>
    <w:tmpl w:val="9E5CB4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E25A90"/>
    <w:multiLevelType w:val="hybridMultilevel"/>
    <w:tmpl w:val="2F6A6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35478E"/>
    <w:multiLevelType w:val="hybridMultilevel"/>
    <w:tmpl w:val="D90413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B15980"/>
    <w:multiLevelType w:val="hybridMultilevel"/>
    <w:tmpl w:val="9A5AF8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78C26BE"/>
    <w:multiLevelType w:val="hybridMultilevel"/>
    <w:tmpl w:val="23D650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B804EC8"/>
    <w:multiLevelType w:val="hybridMultilevel"/>
    <w:tmpl w:val="24122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7A3DC8"/>
    <w:multiLevelType w:val="hybridMultilevel"/>
    <w:tmpl w:val="C40457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114E94"/>
    <w:multiLevelType w:val="hybridMultilevel"/>
    <w:tmpl w:val="AE5229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7BF2C33"/>
    <w:multiLevelType w:val="hybridMultilevel"/>
    <w:tmpl w:val="D1182D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0"/>
    <w:lvlOverride w:ilvl="0">
      <w:lvl w:ilvl="0">
        <w:numFmt w:val="bullet"/>
        <w:lvlText w:val="■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■"/>
        <w:legacy w:legacy="1" w:legacySpace="0" w:legacyIndent="283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numFmt w:val="bullet"/>
        <w:lvlText w:val="■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■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■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■"/>
        <w:legacy w:legacy="1" w:legacySpace="0" w:legacyIndent="273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4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9"/>
  </w:num>
  <w:num w:numId="13">
    <w:abstractNumId w:val="14"/>
  </w:num>
  <w:num w:numId="14">
    <w:abstractNumId w:val="2"/>
  </w:num>
  <w:num w:numId="15">
    <w:abstractNumId w:val="7"/>
  </w:num>
  <w:num w:numId="16">
    <w:abstractNumId w:val="22"/>
  </w:num>
  <w:num w:numId="17">
    <w:abstractNumId w:val="25"/>
  </w:num>
  <w:num w:numId="18">
    <w:abstractNumId w:val="10"/>
  </w:num>
  <w:num w:numId="19">
    <w:abstractNumId w:val="23"/>
  </w:num>
  <w:num w:numId="20">
    <w:abstractNumId w:val="16"/>
  </w:num>
  <w:num w:numId="21">
    <w:abstractNumId w:val="26"/>
  </w:num>
  <w:num w:numId="22">
    <w:abstractNumId w:val="21"/>
  </w:num>
  <w:num w:numId="23">
    <w:abstractNumId w:val="6"/>
  </w:num>
  <w:num w:numId="24">
    <w:abstractNumId w:val="1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7"/>
  </w:num>
  <w:num w:numId="30">
    <w:abstractNumId w:val="3"/>
  </w:num>
  <w:num w:numId="31">
    <w:abstractNumId w:val="18"/>
  </w:num>
  <w:num w:numId="32">
    <w:abstractNumId w:val="24"/>
  </w:num>
  <w:num w:numId="33">
    <w:abstractNumId w:val="4"/>
  </w:num>
  <w:num w:numId="34">
    <w:abstractNumId w:val="19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7E5B"/>
    <w:rsid w:val="00113F9C"/>
    <w:rsid w:val="00311509"/>
    <w:rsid w:val="004725BE"/>
    <w:rsid w:val="004E07FF"/>
    <w:rsid w:val="005C3A1E"/>
    <w:rsid w:val="006E7904"/>
    <w:rsid w:val="00736208"/>
    <w:rsid w:val="00887E5B"/>
    <w:rsid w:val="00A9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E5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87E5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87E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87E5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887E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">
    <w:name w:val="Style2"/>
    <w:basedOn w:val="a"/>
    <w:rsid w:val="00887E5B"/>
    <w:pPr>
      <w:widowControl w:val="0"/>
      <w:autoSpaceDE w:val="0"/>
      <w:autoSpaceDN w:val="0"/>
      <w:adjustRightInd w:val="0"/>
      <w:spacing w:after="0" w:line="235" w:lineRule="exact"/>
      <w:ind w:firstLine="326"/>
    </w:pPr>
    <w:rPr>
      <w:rFonts w:ascii="Arial" w:eastAsia="Times New Roman" w:hAnsi="Arial" w:cs="Times New Roman"/>
      <w:sz w:val="24"/>
      <w:szCs w:val="24"/>
    </w:rPr>
  </w:style>
  <w:style w:type="character" w:customStyle="1" w:styleId="FontStyle16">
    <w:name w:val="Font Style16"/>
    <w:basedOn w:val="a0"/>
    <w:rsid w:val="00887E5B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20">
    <w:name w:val="Font Style20"/>
    <w:basedOn w:val="a0"/>
    <w:uiPriority w:val="99"/>
    <w:rsid w:val="00887E5B"/>
    <w:rPr>
      <w:rFonts w:ascii="Arial" w:hAnsi="Arial" w:cs="Arial"/>
      <w:b/>
      <w:bCs/>
      <w:spacing w:val="-20"/>
      <w:sz w:val="18"/>
      <w:szCs w:val="18"/>
    </w:rPr>
  </w:style>
  <w:style w:type="character" w:customStyle="1" w:styleId="FontStyle21">
    <w:name w:val="Font Style21"/>
    <w:basedOn w:val="a0"/>
    <w:rsid w:val="00887E5B"/>
    <w:rPr>
      <w:rFonts w:ascii="Arial" w:hAnsi="Arial" w:cs="Arial"/>
      <w:spacing w:val="-20"/>
      <w:sz w:val="20"/>
      <w:szCs w:val="20"/>
    </w:rPr>
  </w:style>
  <w:style w:type="character" w:customStyle="1" w:styleId="FontStyle24">
    <w:name w:val="Font Style24"/>
    <w:basedOn w:val="a0"/>
    <w:rsid w:val="00887E5B"/>
    <w:rPr>
      <w:rFonts w:ascii="Arial" w:hAnsi="Arial" w:cs="Arial"/>
      <w:i/>
      <w:iCs/>
      <w:sz w:val="18"/>
      <w:szCs w:val="18"/>
    </w:rPr>
  </w:style>
  <w:style w:type="paragraph" w:customStyle="1" w:styleId="Style5">
    <w:name w:val="Style5"/>
    <w:basedOn w:val="a"/>
    <w:uiPriority w:val="99"/>
    <w:rsid w:val="00887E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6">
    <w:name w:val="Style6"/>
    <w:basedOn w:val="a"/>
    <w:rsid w:val="00887E5B"/>
    <w:pPr>
      <w:widowControl w:val="0"/>
      <w:autoSpaceDE w:val="0"/>
      <w:autoSpaceDN w:val="0"/>
      <w:adjustRightInd w:val="0"/>
      <w:spacing w:after="0" w:line="658" w:lineRule="exact"/>
      <w:ind w:firstLine="115"/>
    </w:pPr>
    <w:rPr>
      <w:rFonts w:ascii="Arial" w:eastAsia="Times New Roman" w:hAnsi="Arial" w:cs="Times New Roman"/>
      <w:sz w:val="24"/>
      <w:szCs w:val="24"/>
    </w:rPr>
  </w:style>
  <w:style w:type="paragraph" w:customStyle="1" w:styleId="Style7">
    <w:name w:val="Style7"/>
    <w:basedOn w:val="a"/>
    <w:rsid w:val="00887E5B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Style10">
    <w:name w:val="Style10"/>
    <w:basedOn w:val="a"/>
    <w:rsid w:val="00887E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11">
    <w:name w:val="Style11"/>
    <w:basedOn w:val="a"/>
    <w:rsid w:val="00887E5B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12">
    <w:name w:val="Style12"/>
    <w:basedOn w:val="a"/>
    <w:rsid w:val="00887E5B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19">
    <w:name w:val="Font Style19"/>
    <w:basedOn w:val="a0"/>
    <w:rsid w:val="00887E5B"/>
    <w:rPr>
      <w:rFonts w:ascii="Arial Unicode MS" w:eastAsia="Arial Unicode MS" w:cs="Arial Unicode MS"/>
      <w:b/>
      <w:bCs/>
      <w:i/>
      <w:iCs/>
      <w:w w:val="150"/>
      <w:sz w:val="12"/>
      <w:szCs w:val="12"/>
    </w:rPr>
  </w:style>
  <w:style w:type="character" w:customStyle="1" w:styleId="FontStyle22">
    <w:name w:val="Font Style22"/>
    <w:basedOn w:val="a0"/>
    <w:rsid w:val="00887E5B"/>
    <w:rPr>
      <w:rFonts w:ascii="Palatino Linotype" w:hAnsi="Palatino Linotype" w:cs="Palatino Linotype"/>
      <w:spacing w:val="-10"/>
      <w:sz w:val="20"/>
      <w:szCs w:val="20"/>
    </w:rPr>
  </w:style>
  <w:style w:type="character" w:customStyle="1" w:styleId="FontStyle23">
    <w:name w:val="Font Style23"/>
    <w:basedOn w:val="a0"/>
    <w:rsid w:val="00887E5B"/>
    <w:rPr>
      <w:rFonts w:ascii="Arial" w:hAnsi="Arial" w:cs="Arial"/>
      <w:i/>
      <w:iCs/>
      <w:spacing w:val="60"/>
      <w:sz w:val="12"/>
      <w:szCs w:val="12"/>
    </w:rPr>
  </w:style>
  <w:style w:type="character" w:customStyle="1" w:styleId="FontStyle25">
    <w:name w:val="Font Style25"/>
    <w:basedOn w:val="a0"/>
    <w:rsid w:val="00887E5B"/>
    <w:rPr>
      <w:rFonts w:ascii="Arial" w:hAnsi="Arial" w:cs="Arial"/>
      <w:sz w:val="18"/>
      <w:szCs w:val="18"/>
    </w:rPr>
  </w:style>
  <w:style w:type="character" w:customStyle="1" w:styleId="FontStyle26">
    <w:name w:val="Font Style26"/>
    <w:basedOn w:val="a0"/>
    <w:rsid w:val="00887E5B"/>
    <w:rPr>
      <w:rFonts w:ascii="Arial" w:hAnsi="Arial" w:cs="Arial"/>
      <w:b/>
      <w:bCs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87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7E5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87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7E5B"/>
    <w:rPr>
      <w:rFonts w:eastAsiaTheme="minorEastAsia"/>
      <w:lang w:eastAsia="ru-RU"/>
    </w:rPr>
  </w:style>
  <w:style w:type="table" w:styleId="aa">
    <w:name w:val="Table Grid"/>
    <w:basedOn w:val="a1"/>
    <w:rsid w:val="00887E5B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87E5B"/>
    <w:pPr>
      <w:ind w:left="720"/>
      <w:contextualSpacing/>
    </w:pPr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88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7E5B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Plain Text"/>
    <w:basedOn w:val="a"/>
    <w:link w:val="af"/>
    <w:rsid w:val="00887E5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rsid w:val="00887E5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13">
    <w:name w:val="Font Style213"/>
    <w:basedOn w:val="a0"/>
    <w:rsid w:val="00887E5B"/>
    <w:rPr>
      <w:rFonts w:ascii="Times New Roman" w:hAnsi="Times New Roman" w:cs="Times New Roman"/>
      <w:sz w:val="16"/>
      <w:szCs w:val="16"/>
    </w:rPr>
  </w:style>
  <w:style w:type="character" w:customStyle="1" w:styleId="FontStyle220">
    <w:name w:val="Font Style220"/>
    <w:basedOn w:val="a0"/>
    <w:rsid w:val="00887E5B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af0">
    <w:name w:val="Знак Знак"/>
    <w:basedOn w:val="a0"/>
    <w:rsid w:val="00887E5B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0"/>
    <w:rsid w:val="00887E5B"/>
  </w:style>
  <w:style w:type="paragraph" w:customStyle="1" w:styleId="c1">
    <w:name w:val="c1"/>
    <w:basedOn w:val="a"/>
    <w:rsid w:val="00887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87E5B"/>
  </w:style>
  <w:style w:type="character" w:customStyle="1" w:styleId="apple-converted-space">
    <w:name w:val="apple-converted-space"/>
    <w:basedOn w:val="a0"/>
    <w:rsid w:val="00887E5B"/>
  </w:style>
  <w:style w:type="paragraph" w:customStyle="1" w:styleId="1">
    <w:name w:val="Абзац списка1"/>
    <w:basedOn w:val="a"/>
    <w:rsid w:val="00887E5B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msonormalbullet2gifbullet1gifbullet1gif">
    <w:name w:val="msonormalbullet2gifbullet1gifbullet1.gif"/>
    <w:basedOn w:val="a"/>
    <w:rsid w:val="00887E5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7001</Words>
  <Characters>39907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Ивасенко Ирина</cp:lastModifiedBy>
  <cp:revision>6</cp:revision>
  <dcterms:created xsi:type="dcterms:W3CDTF">2023-10-08T13:36:00Z</dcterms:created>
  <dcterms:modified xsi:type="dcterms:W3CDTF">2023-10-09T10:08:00Z</dcterms:modified>
</cp:coreProperties>
</file>