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754" w:rsidRDefault="00D35754" w:rsidP="00322EAA">
      <w:pPr>
        <w:shd w:val="clear" w:color="auto" w:fill="FFFFFF"/>
        <w:spacing w:after="125" w:line="240" w:lineRule="auto"/>
        <w:ind w:left="-567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Ивасенко Ирина\Pictures\img-23100913125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сенко Ирина\Pictures\img-231009131256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EAA" w:rsidRPr="00322EAA" w:rsidRDefault="00322EAA" w:rsidP="00322EAA">
      <w:pPr>
        <w:shd w:val="clear" w:color="auto" w:fill="FFFFFF"/>
        <w:spacing w:after="125" w:line="240" w:lineRule="auto"/>
        <w:ind w:left="-567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Пояснительная записка</w:t>
      </w: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Рабочая программа составлена на основании: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</w:t>
      </w: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примерной программы по учебным предметам. География. 9 класс М.: Просвещение, 2021. Николина В.В. География. Рабочие программы. Предметная линия учебников </w:t>
      </w: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«Полярная звезда». 9 класс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: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пособие для учителей общеобразовательных учреждений/ В. В. Николина, А.И. Алексеев, Е.К. Липкина - М.: Просвещение, 2021.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условиях динамически развивающегося мира все большее значение приобретает географическое образование, обеспечивающее формирование у школьников географической культуры — одной из важнейшей составляющей общей культуры человека. Значимость географии в общей культуре человека определяется ее положением в системе образования как единственной интеграционной учебной дисциплины, изучающей природные и социально-экономические явления и процессы в их единстве и взаимосвязи.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Основная задача и побудительный мотив создания программы линии «Полярная звезда» — помочь школе обучить и воспитать географически грамотных граждан, готовых и к осознанному выбору профессии, и к будущей работе на благо своей страны.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Курс «География 9 класса» в структуре географического образования занимает центральное место. Его содержание направлено на становление человека как гражданина, патриота, рачительного хозяина своей страны и малой родины, активно участвующего в решении ключевых проблем. Особенностью содержания курса «География России» является его ориентация на личность учащегося и рассмотрение современных направлений географической науки с её проблемами, идеями, стратегиями. Этот курс, изучаемый в 8 и 9 классах, рассматривается как единый интегративный курс, обеспечивающий формирование целостной географической картины своей страны.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Конструирование курса основано на взаимодействии научного, гуманистического, </w:t>
      </w:r>
      <w:proofErr w:type="spell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аксиологического</w:t>
      </w:r>
      <w:proofErr w:type="spell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культурологического, личностн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о-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деятельностного</w:t>
      </w:r>
      <w:proofErr w:type="spell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историко-проблемного, интегративного подходов, на взаимосвязи глобальной, региональной и краеведческой составляющих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Базовое ядро включает: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основное содержание в форме «вопрос — информация — вывод» и комплекс разнообразных материалов, предназначенных для более глубокого проникновения в тему;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компле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кс стр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уктурированных, понятных школьнику моделей деятельности с технологией самостоятельной работы, руководствами, алгоритмами действий для приобретения умений и навыков;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комплекс иллюстраций и географических карт, несущих обучающую нагрузку;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комплекс заданий (в том числе тестовых) — репродуктивных, практических, творческих (в том числе проектов), — материал для итогового контроля и самоконтроля;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специальную систему повторения и подготовки — рубрику «Легкий экзамен».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Гибкая оболочка — это некое «пространство», в котором происходит развитие базового ядра: диверсификация и усложнение видов деятельности ученика, аппарата ориентировки, источников информации и форм ее подачи.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Особенностью учебников линии «Полярная звезда» является наличие параграфов-практикумов « Учимся с «Полярной звездой»», ориентированных на развитие географических и социальных коммуникативных и информационных компетенций. Это своеобразные географические исследовательские практики. В 8 классе таких параграфов - 3, а в 9 классе—14. Параграф - основная единица учебника и соответствует уроку. В 9 классе во всей полноте реализуется страноведческий подход к изучению территории, позволяющий в единстве рассмотреть особенности её природы, населения и хозяйства, показать человеческую деятельность во всех аспектах. При изучении конкретных районов выполняется уникальная образовательная функция географии - научить ученика видеть и воспринимать территориальные системы в целом, а не их компонентами.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Цели: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Основная цель курса – создать у учащихся целостное представление о своей Родине, раскрыть разнообразие ее природных условий и ресурсов, населения и проблемы хозяйства, познакомить учащихся с этапами заселения и освоения территории России, разнообразными условиями жизни и деятельности людей в разных регионах страны.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Основные задачи курса.</w:t>
      </w:r>
    </w:p>
    <w:p w:rsidR="00322EAA" w:rsidRPr="00322EAA" w:rsidRDefault="00322EAA" w:rsidP="00322EAA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Сформировать географический образ своей страны на основе комплексного подхода и показа взаимодействия трех основных компонентов: природы, населения и хозяйства;</w:t>
      </w:r>
    </w:p>
    <w:p w:rsidR="00322EAA" w:rsidRPr="00322EAA" w:rsidRDefault="00322EAA" w:rsidP="00322EAA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Сформировать представление о России как целостном географическом регионе и одновременно как о субъекте мирового географического пространства;</w:t>
      </w:r>
    </w:p>
    <w:p w:rsidR="00322EAA" w:rsidRPr="00322EAA" w:rsidRDefault="00322EAA" w:rsidP="00322EAA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Показать большое практическое значение географического изучения взаимосвязей природных, экономических, социальных, демографических, этнокультурных, </w:t>
      </w:r>
      <w:proofErr w:type="spell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геоэкологических</w:t>
      </w:r>
      <w:proofErr w:type="spell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явлений и процессов в нашей стране;</w:t>
      </w:r>
    </w:p>
    <w:p w:rsidR="00322EAA" w:rsidRPr="00322EAA" w:rsidRDefault="00322EAA" w:rsidP="00322EAA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Вооружить школьников необходимыми практическими умениями и навыками самостоятельной работы с различными источниками географической информации как классическими (картами, статистическими материалами и др.), так и современными (компьютерными);</w:t>
      </w:r>
    </w:p>
    <w:p w:rsidR="00322EAA" w:rsidRPr="00322EAA" w:rsidRDefault="00322EAA" w:rsidP="00322EAA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Создать образ своего родного края, научить сравнивать его с другими регионами России и с различными регионами мира.</w:t>
      </w:r>
    </w:p>
    <w:p w:rsidR="00322EAA" w:rsidRPr="00322EAA" w:rsidRDefault="00322EAA" w:rsidP="00322EAA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Сформировать у учащихся знания о родной стране и подвести их к пониманию своего места в стране и в мире.</w:t>
      </w:r>
    </w:p>
    <w:p w:rsidR="00322EAA" w:rsidRPr="00322EAA" w:rsidRDefault="00322EAA" w:rsidP="00322EAA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Подготовить учащихся к ориентации в российском пространстве, к умению адаптироваться к окружающей среде (не только природной, но еще в большей степени — к экономической, социальной и культурной). В то же время сама среда </w:t>
      </w:r>
      <w:proofErr w:type="spell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жизнеобитания</w:t>
      </w:r>
      <w:proofErr w:type="spell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быстро меняется, и современный человек должен быть готов быстро переориентироваться в ней: получать другие трудовые навыки или вообще менять профессию, по-другому организовывать свою жизнь.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Планируемы результаты освоения учебного предмета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Личностным результатом</w:t>
      </w: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Изучение географии в основной школе обусловливает достижение следующих результатов личностного развития: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1) 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языка,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2) формирование целостного мировоззрения, соответствующего современному уровню развития науки и общественной практики, а так же социальному, культурному, языковому и духовному многообразию современного мира;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3) 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4) 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5) формирование толерантности как нормы осознанного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мира;</w:t>
      </w:r>
      <w:proofErr w:type="gramEnd"/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6) освоение социальных норм и правил поведения в группах и сообществах, заданных институтами социализации соответственно возрастному статусу обучающихся, а также во взрослых сообществах; формирование основ социально-критического мышления; участие в школьном самоуправлении и в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7) развитие морального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8) 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10) 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11) 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12) развитие эстетического восприятия через ознакомление с художественным наследием народов России и мира, творческой деятельности эстетической направленности.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322EAA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  <w:t>Метапредметными</w:t>
      </w:r>
      <w:proofErr w:type="spellEnd"/>
      <w:r w:rsidRPr="00322EAA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  <w:t xml:space="preserve"> результатами </w:t>
      </w: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освоения основной образовательной программы основного общего образования являются: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1) 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2) умение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3) формирование умений ставить вопросы, выдвигать гипотезу и обосновывать её, давать определения понятиям, классифицировать, структурировать материал, строить 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логическое рассуждение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устанавливать причинно-следственные связи, аргументировать собственную позицию, формулировать выводы, делать умозаключения, выполнять познавательные и практические задания, в том числе проектные;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4) формирование осознанной адекватной и критической оценки в учебной деятельности, умения самостоятельно оценивать свои действия и действия одноклассников, </w:t>
      </w:r>
      <w:proofErr w:type="spell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аргументированно</w:t>
      </w:r>
      <w:proofErr w:type="spell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обосновывать правильность или ошибочность результата и способа действия, реально оценивать свои возможности достижения цели определённой сложности;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5) умение организовывать и планировать учебное сотрудничество и совместную деятельность с учителем и со сверстниками, определять общие цели, способы взаимодействия, планировать общие способы работы;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6) формирование и развитие учебной и </w:t>
      </w:r>
      <w:proofErr w:type="spell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общепользовательской</w:t>
      </w:r>
      <w:proofErr w:type="spell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компетентности в области использования технических средств и информационных технологий (компьютеров, программного обеспечения) как инструментальной основы развития коммуникативных и познавательных универсальных учебных действий; формирование умений рационально использовать широко распространённые инструменты и технические средства информационных технологий;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7) умение извлекать информацию из различных источников (включая средства массовой информации, компакт-диски учебного назначения, ресурсы Интернета); умение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8) умение на практике пользоваться основными логическими приёмами, методами наблюдения, моделирования, объяснения, решения проблем, прогнозирования и др.;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9) умение работать в группе — эффективно сотрудничать взаимодействовать на основе координации различных позиций при выработке общего решения в совместной деятельности; слушать партнёра, формулировать и аргументировать своё мнение, корректно отстаивать свою позицию и координировать её с позицией партнёров, в том числе в ситуации столкновения интересов; продуктивно разрешать конфликты на основе учёта интересов и позиций всех их участников, поиска и оценки альтернативных способов разрешения конфликтов;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10)умение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Предметные результаты: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1)формирование представлений о географической науке, её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2) 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3)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об основных этапах её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4)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её экологических параметров;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5) 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6) овладение основными навыками нахождения, использования и презентации географической информации;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7)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процессов, самостоятельного оценивания уровня безопасности окружающей среды, адаптации к условиям территории проживания;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8) создание основы для формирования интереса к дальнейшему расширению и углублению географических знаний выбора географии как профильного предмета на ступени среднего полного образования, а в дальнейшем и в качестве сферы своей профессиональной деятельности.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lastRenderedPageBreak/>
        <w:t>Выпускник научится: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  <w:proofErr w:type="gramEnd"/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описывать по карте положение и взаиморасположение географических объектов;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объяснять особенности компонентов природы отдельных территорий;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приводить примеры взаимодействия природы и общества в пределах отдельных территорий;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оценивать воздействие географического положения Росс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ии и ее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отдельных частей на особенности природы, жизнь и хозяйственную деятельность населения;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реальной жизни;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различать географические процессы и явления, определяющие особенности природы Росс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ии и ее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отдельных регионов;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оценивать особенности взаимодействия природы и общества в пределах отдельных территорий России;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объяснять особенности компонентов природы отдельных частей страны;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оценивать природные условия и обеспеченность природными ресурсами отдельных территорий России;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использовать знания об особенностях компонентов природы Росс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ии и ее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• 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объяснять и сравнивать особенности природы, населения и хозяйства отдельных регионов России;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сравнивать особенности природы, населения и хозяйства отдельных регионов России;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уметь ориентироваться при помощи компаса, определять стороны горизонта, использовать компас для определения азимута;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описывать погоду своей местности;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объяснять расовые отличия разных народов мира;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давать характеристику рельефа своей местности;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уметь выделять в записках путешественников географические особенности территории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приводить примеры современных видов связи, применять современные виды связи для решения учебных и практических задач по географии;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 оценивать место и роль России в мировом хозяйстве.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Выпускник получит возможность научиться: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создавать простейшие географические карты различного содержания;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моделировать географические объекты и явления;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 работать с записками, отчетами, дневниками путешественников как </w:t>
      </w:r>
      <w:proofErr w:type="spellStart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источникамигеографической</w:t>
      </w:r>
      <w:proofErr w:type="spellEnd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 информации;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подготавливать сообщения (презентации) о выдающихся путешественниках, о современных исследованиях Земли;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ориентироваться на местности: в мегаполисе и в природе;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 приводить примеры, показывающие роль географической науки в решении социально-экономических и </w:t>
      </w:r>
      <w:proofErr w:type="spellStart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геоэкологических</w:t>
      </w:r>
      <w:proofErr w:type="spellEnd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 проблем человечества; примеры практического использования географических знаний в различных областях деятельности;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составлять описание природного комплекса; выдвигать гипотезы о связях и закономерностях событий, процессов, объектов, происходящих в географической оболочке;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сопоставлять существующие в науке точки зрения о причинах происходящих глобальных изменений климата;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оценивать положительные и негативные последствия глобальных изменений климата для отдельных регионов и стран;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 оценивать возможные в будущем изменения географического положения России, обусловленные мировыми </w:t>
      </w:r>
      <w:proofErr w:type="spellStart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геодемографическими</w:t>
      </w:r>
      <w:proofErr w:type="spellEnd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, геополитическими и </w:t>
      </w:r>
      <w:proofErr w:type="spellStart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геоэкономическими</w:t>
      </w:r>
      <w:proofErr w:type="spellEnd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 изменениями, а также развитием глобальной коммуникационной системы;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давать оценку и приводить примеры изменения значения границ во времени, оценивать границы с точки зрения их доступности;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делать прогнозы трансформации географических систем и комплексов в результате изменения их компонентов;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наносить на контурные карты основные формы рельефа;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давать характеристику климата своей области (края, республики);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показывать на карте артезианские бассейны и области распространения многолетней мерзлоты;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оценивать ситуацию на рынке труда и ее динамику;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объяснять различия в обеспеченности трудовыми ресурсами отдельных регионов России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 выдвигать и обосновывать на основе </w:t>
      </w:r>
      <w:proofErr w:type="gramStart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анализа комплекса источников информации гипотезы</w:t>
      </w:r>
      <w:proofErr w:type="gramEnd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 об изменении отраслевой и территориальной структуры хозяйства страны;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 обосновывать возможные пути </w:t>
      </w:r>
      <w:proofErr w:type="gramStart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решения проблем развития хозяйства России</w:t>
      </w:r>
      <w:proofErr w:type="gramEnd"/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выбирать критерии для сравнения, сопоставления, места страны в мировой экономике;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объяснять возможности России в решении современных глобальных проблем человечества;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•</w:t>
      </w:r>
      <w:r w:rsidRPr="00322EA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оценивать социально-экономическое положение и перспективы развития России.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Содержание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Раздел 1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Тема 1 Хозяйство России 20 ч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Развитие хозяйства. Особенности экономики России. Топливно-энергетический комплекс. Угольная промышленность. Нефтяная и газовая промышленность. Электроэнергетика. Черная и цветная металлургия. Машиностроение. Химическая промышленность. Лесопромышленный комплекс. Сельское хозяйство. Растениеводство. Сельское хозяйство. Животноводство. Транспортная инфраструктура. Социальная инфраструктура. Информационная инфраструктура.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Раздел 2 регионы России.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Тема 2 Центральная Россия 7ч.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Пространство Центральной России. </w:t>
      </w:r>
      <w:proofErr w:type="spell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Экономико</w:t>
      </w:r>
      <w:proofErr w:type="spell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–г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еографическое положение района, особенности. Экономическое окружение, положение по отношению к транспортным магистралям, по отношению к топливно-энергетическим и сырьевым базам страны. Изменение ЭГП района во времени. Освоение территории и население. Население Центральной России.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Центральный район. Особенность расположения. Промышленность в районе. Полезные ископаемые. Проблемы сельской местности.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Волго</w:t>
      </w:r>
      <w:proofErr w:type="spell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Вятский район. Особенности. Своеобразие национальных республик.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Центральн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о-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Черноземный район. Особенности и проблемы района. Специализация хозяйства.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Москва и Подмосковье. События в Москве. Продукция столичного города.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Европейский </w:t>
      </w:r>
      <w:proofErr w:type="spellStart"/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Северо-Запад</w:t>
      </w:r>
      <w:proofErr w:type="spellEnd"/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4ч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Северо</w:t>
      </w:r>
      <w:proofErr w:type="spell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Запад. Пространство </w:t>
      </w:r>
      <w:proofErr w:type="spell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Север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</w:t>
      </w:r>
      <w:proofErr w:type="spell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Запада. ЭГП, особенности района. Роль Новгорода, Санкт 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–П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етербурга. «Окно в Европу». Освоение территории и население. Хозяйство района. Основа промышленности района, экономические связи. ЭГП после распада СССР. Калининградская область.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Санкт – Петербург – культурная столица России. Особенность облика Санкт-Петербурга.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Европейский Север</w:t>
      </w: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5ч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ЭГП, особенности, природные ресурсы, природные условия. Заселение освоение территории. Население и хозяйство района. Особенности городов. Проблемы освоения.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Европейский ЮГ 5ч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Северный Кавказ. ЭГП, особенности района. Природные ресурсы. Природные условия. Освоение территории. Население. География народов Европейского Юга. Особенности городов. Хозяйство и проблемы Северного Кавказа. Значение Европейского Юга для России. Перспективы развития.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Поволжье.5ч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ЭГП, состав района. Особенности природы и природные ресурсы. Освоение территории и заселение. Народы Поволжья. Крупнейшие города Поволжья. Хозяйство и проблемы Поволжья. Отрасли специализации.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Урал 5ч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ЭГП, состав района. Особенности природы и природные ресурсы. Освоение территории и заселение. Народы Урала. Роль Урала. Современная специализация Урала. Города.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Раздел 3. Азиатская Россия.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Тема 3 Сибирь 8ч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Пространство Сибири. ЭГП, состав района. Особенности природы и природные ресурсы. Освоение территории и заселение. Народы Сибири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.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хозяйство Сибири. Роль Транссибирской магистрали. Развитие Сибири в советский период.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Западная Сибирь. ЭГП, состав района. Особенности природы и природные ресурсы. Освоение территории и заселение. Народы. Главные отрасли специализации. Крупнейшие города Западной Сибири.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Восточная Сибирь. ЭГП, состав района. Особенности природы и природные ресурсы. Освоение территории и заселение. Народы В. Сибири. БАМ. Хозяйство района.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Дальний Восток</w:t>
      </w: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5ч</w:t>
      </w: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ЭГП, состав района. Особенности природы и природные ресурсы. Освоение территории и заселение. Народы. Хозяйство Д.Востока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лавные отрасли специализации. Перспективы развития.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Тема 4 Заключение 4ч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Соседи России. На стыке Европы и Азии. Границы России. Геополитическое влияние России. Экономическое влияние России. Современная Россия. Роль России в мировом хозяйстве. Как менялось положение России в </w:t>
      </w:r>
      <w:proofErr w:type="gramStart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международном</w:t>
      </w:r>
      <w:proofErr w:type="gramEnd"/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разделение труда. Изучение своего края.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Республика Саха (Якутия).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Календарно-тематическое планирование по географии 9 класса (2ч в неделю, 68 часа)</w:t>
      </w:r>
    </w:p>
    <w:tbl>
      <w:tblPr>
        <w:tblW w:w="1420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6"/>
        <w:gridCol w:w="1372"/>
        <w:gridCol w:w="1559"/>
        <w:gridCol w:w="1843"/>
        <w:gridCol w:w="2126"/>
        <w:gridCol w:w="3451"/>
        <w:gridCol w:w="1719"/>
        <w:gridCol w:w="1551"/>
      </w:tblGrid>
      <w:tr w:rsidR="00322EAA" w:rsidRPr="00322EAA" w:rsidTr="00322EAA"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№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урока</w:t>
            </w:r>
          </w:p>
        </w:tc>
        <w:tc>
          <w:tcPr>
            <w:tcW w:w="1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Тема 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Тип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КЭС</w:t>
            </w:r>
          </w:p>
        </w:tc>
        <w:tc>
          <w:tcPr>
            <w:tcW w:w="7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Планируемы результаты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322EAA" w:rsidRPr="00322EAA" w:rsidTr="00322EAA">
        <w:trPr>
          <w:trHeight w:val="207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Предметные</w:t>
            </w:r>
          </w:p>
        </w:tc>
        <w:tc>
          <w:tcPr>
            <w:tcW w:w="3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УУД</w:t>
            </w:r>
          </w:p>
        </w:tc>
        <w:tc>
          <w:tcPr>
            <w:tcW w:w="1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Личностные</w:t>
            </w:r>
          </w:p>
        </w:tc>
        <w:tc>
          <w:tcPr>
            <w:tcW w:w="1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rPr>
          <w:trHeight w:val="207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Развитие хозяйства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Урок сообщения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новых знаний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обучающихся умения реализации новых знаний, понятий: коллективная работа по учебнику, по дополнительному материалу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уметь давать определение экономики, отраслям хозяйства, секторам экономики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Формирование устойчивой мотивации к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изучениюнового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материала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Особенности экономики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Формирование у учащихся способности к рефлексивной деятельности: ответы на вопросы по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дом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ад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.,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уметь определять структуру экономики России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 осуществлять деятельность с учетом конкретных учебно-познавательных задач.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: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составлять план и последовательность действий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проводить анализ полученной информации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 и истории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Портрет страны на фоне мира.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Формирование у учащихся способности к рефлексивной деятельности: ответы на вопросы по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дом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ад</w:t>
            </w:r>
            <w:proofErr w:type="spellEnd"/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уметь определять особенности своей страны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 и истории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Топливн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энергетический комплекс, угольная промышленность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Письменный опрос, фронтальный опрос, выполнение творческого задания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межотраслевой комплекс, ТЭК, ТЭБ, угольная промышленность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Нефтяная промышленность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Формирование у учащихся способности к рефлексивной деятельности: ответы на вопросы по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дом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ад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., фронтальный опрос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нефтяная и газовая промышленность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Ставить учебную задачу на основе соотнесения того, что уже известно и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Газовая промышленность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Формирование у учащихся способности к рефлексивной деятельности: ответы на вопросы по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дом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ад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., фронтальный опрос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нефтяная и газовая промышленность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Электроэнергетика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Письменный опрос, фронтальный опрос, выполнение творческого задания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-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электороэнергетика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энергосистема, типы электростанций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Черная металлургия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Письменный опрос, фронтальный опрос, выполнение творческого задания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-черная металлургия, металлургический комбинат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Цветная металлургия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Письменный опрос, фронтальный опрос, выполнение творческого задания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цветная металлургия, металлургический комбинат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Машинострое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Комбинированн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Письменный опрос,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фронтальный опрос, выполнение творческого задания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- машиностроительный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комплекс, отрасли машиностроения, факторы размещения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lastRenderedPageBreak/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Формирование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Химическая промышленность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химическая промышленность, основная химия, химия органического синтеза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Лесопромышленный комплекс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Состав лесопромышленного комплекса, лесозаготовка, ЦБП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Сельское хозяйство. Растениеводство.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сельское хозяйство, растениеводство, сельскохозяйственные угодья, зерновые и технические культуры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Сельское хозяйство.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Животноводство.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-животноводство, отрасли животноводства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Ставить учебную задачу на основе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Формирование устойчивой мотивации к обучению на основе дополнительной интересной информации по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Пищевая промышленность.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агропромышленный комплекс, состав АПК, легкая и пищевая промышленность, проблемы АПК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Транспортная инфраструктура.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виды транспорта, грузооборот, пассажирооборот, транспортная магистраль, транспортный узел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Транспортная инфраструктура.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виды транспорта, грузооборот, пассажирооборот, транспортная магистраль, транспортный узел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Социальная инфраструктура.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услуга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-сфера услуг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Территориальная организация сферы услуг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Сфера услуг своего района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услуга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-сфера услуг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Территориальная организация сферы услуг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Информационная инфраструктура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услуга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-сфера услуг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Информационная инфраструктура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Пространство Центральной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- знать понятие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экономико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географическое положение, уметь определять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Центральная Россия: освоение территории и население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уметь работать с источниками географической информации и картами атласа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Центральный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Формирование у учащихся умений построения и реализации новых знаний, устный опрос, выполнение практической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-знать географические особенности территории, проблемы сельской местности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lastRenderedPageBreak/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Формирование устойчивой мотивации к обучению на основе дополнительной интересной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Волго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Вятский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знать состав, своеобразие национальных республик, отрасли специализации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Центрально – Черноземный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-знать состав, особенности района, ресурсы, главные отрасли специализации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Учимся с «Полярной звездой»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умение работать с текстом учебника, умение работать в группах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Москва 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–с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толица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умение работать в группах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Пространство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Северо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- Запада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Уро сообщения новых знаний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знать выгоды географического положения, особенности района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Северо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Запад: «окно в Европу»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- географическое положение, роль Новгорода, положение Санкт 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–П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етербурга, торговые связи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Северо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Запад: хозяйство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основа промышленного роста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анкт – Петербурга, распад СССР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Санкт 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–П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етербург – вторая столица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особенности города, особенности положения, современные функции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Пространство Европейского Севера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Урок изучения нового материала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Формирование у учащихся умений построения и реализации новых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- состав района, особенности положения, полезные ископаемые, развитие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отраслей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lastRenderedPageBreak/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Представлять конкретное содержание и сообщать его в письменной и устной форме; уметь с помощью вопросов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Формирование устойчивой мотивации к обучению на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Европейский Север: освоение территории и население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освоение района, состав, народы, особенности городов, отрасли промышленности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Европейский Север: хозяйство и проблемы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специализация района, экологические проблемы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Европейский Север: хозяйство и проблемы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специализация района, экологические проблемы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Учимся с «Полярной звездой»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умение создавать карту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lastRenderedPageBreak/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Пространство Северного Кавказа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Урок изучения нового материала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ЭПГ, особенности, состав, природные условия и ресурсы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Северный Кавказ: освоение территории и население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народы, динамика русского населения, особенности городов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Северный Кавказ: хозяйство и проблемы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этапы хозяйственного освоения территории, АПК района, значение Кавказа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Северный Кавказ: хозяйство и проблемы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этапы хозяйственного освоения территории, АПК района, значение Кавказа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Учимся с «Полярной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звездой»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Формирование у учащихся умений построения и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- проектная деятельность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Представлять конкретное содержание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Формирование устойчивой мотивации к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Пространство Поволжья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Урок изучения нового материала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особенности ЭГП, природные ресурсы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Поволжье: освоение территории и население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заселение и освоение района, народы, размещение городов, специализация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Поволжье: хозяйство и проблемы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влияние природных условий на сельское хозяйство района, хозяйство района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Поволжье: хозяйство и проблемы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влияние природных условий на сельское хозяйство района, хозяйство района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Ставить учебную задачу на основе соотнесения того, что уже известно и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Учимся с «Полярной звездой»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дискуссия, умение отстаивать свое мнение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Пространство Урала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Урок изучения нового материала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-состав района, ЭГП, особенности, природные условия и ресурсы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Урал: освоение территории и хозяйство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металлургический район мира, роль Урала, специализация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Урал: население и города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народы, особенности городов Урала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Урал: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хозяйство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Комбинированн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Формирование у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- металлургический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район мира, роль Урала, специализация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lastRenderedPageBreak/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Формирование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51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Учимся с «Полярной звездой»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умение анализировать ситуацию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Пространство Сибири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Урок изучения нового материала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-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Эгп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особенности, умение оценить ЭГП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Сибирь: освоение территории и население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освоение и заселение территории, народы, их занятия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Сибирь: хозяйство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промышленные и транзитные функции Сибири, роль Транссибирской магистрали, развитие района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Ставить учебную задачу на основе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Формирование устойчивой мотивации к обучению на основе дополнительной интересной информации по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55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Сибирь: хозяйство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промышленные и транзитные функции Сибири, роль Транссибирской магистрали, развитие района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Западная Сибирь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главные отрасли специализации Западной Сибири, природные ресурсы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Западная Сибирь: хозяйство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промышленные и транзитные функции Сибири, роль Транссибирской магистрали, развитие района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Восточная Сибирь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отрасли специализации Восточной Сибири, БАМ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59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Учимся с «Полярной звездой»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умение разрабатывать проект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Пространство Дальнего Востока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Урок изучения нового материала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ЭГП, состав района, природные условия и ресурсы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Освоение территории и население (2ч)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русские на Дальнем Востоке, народы, национальный состав населения, особенности расселения, городское население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природные ресурсы, экономика района, отрасли специализации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Учимся с «Полярной звездой»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Формирование у учащихся умений построения и реализации новых знаний, устный опрос, выполнение практической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-- умение разрабатывать проект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lastRenderedPageBreak/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Формирование устойчивой мотивации к обучению на основе дополнительной интересной 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65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Соседи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границы России, взаимоотношения Росс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ии и ее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соседей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Сфера влияния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геополитическое влияние России, экономическое влияние России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Учимся с «Полярной звездой»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уметь написать реферат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22EAA" w:rsidRPr="00322EAA" w:rsidTr="00322EAA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Учимся с «Полярной звездой»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Формирование у учащихся умений построения и реализации новых знаний, устный опрос, выполнение практической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 уметь написать реферат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Коммуникативные: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Представлять конкретное содержание и сообщать его в письменной и устной форме; уметь с помощью вопросов добывать недостающую информацию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Регулятивные: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Познавательные: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Устанавливать причинно-следственные связи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Формирование устойчивой мотивации к обучению на основе дополнительной интересной информации по географии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  <w:t>Кодификатор</w:t>
      </w: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22EAA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  <w:t>элементов содержания и требований к уровню подготовки обучающихся для проведения основного государственного экзамена по ГЕОГРАФИИ</w:t>
      </w: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tbl>
      <w:tblPr>
        <w:tblW w:w="151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1"/>
        <w:gridCol w:w="887"/>
        <w:gridCol w:w="13752"/>
      </w:tblGrid>
      <w:tr w:rsidR="00322EAA" w:rsidRPr="00322EAA" w:rsidTr="00322EAA">
        <w:trPr>
          <w:trHeight w:val="64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раз-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дела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Код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элемен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Элементы содержания</w:t>
            </w:r>
          </w:p>
        </w:tc>
      </w:tr>
      <w:tr w:rsidR="00322EAA" w:rsidRPr="00322EAA" w:rsidTr="00322EAA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ИСТОЧНИКИ ГЕОГРАФИЧЕСКОЙ ИНФОРМАЦИИ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Географические модели: глобус, географическая карта, план местности, их основные параметры и элементы (масштаб, условные знаки, способы картографического изображения,</w:t>
            </w:r>
            <w:proofErr w:type="gramEnd"/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градусная сеть)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Выдающиеся географические исследования, открытия и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путешествия</w:t>
            </w:r>
          </w:p>
        </w:tc>
      </w:tr>
      <w:tr w:rsidR="00322EAA" w:rsidRPr="00322EAA" w:rsidTr="00322EAA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ПРИРОДА ЗЕМЛИ И ЧЕЛОВЕК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Земля как планета. Форма, размеры</w:t>
            </w: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, 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движение Земли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Земная кора и литосфера. Состав, строение и развитие. Земная поверхность: формы рельефа суши, дна Мирового океана; Полезные ископаемые, зависимость их размещения от строения земной коры и рельефа. Минеральные ресурсы Земли, их виды и оценка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2.3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Гидросфера, ее состав и строение. Мировой океан и его части, взаимодействие с атмосферой и сушей. Поверхностные и подземные воды суши. Ледники и многолетняя мерзлота. Водные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ресурсы Земли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Атмосфера. Состав, строение, циркуляция. Распределение тепла и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влаги на Земле. Погода и климат. Изучение элементов погоды.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Биосфера, ее взаимосвязи с другими геосферами. Разнообразие растений и животных, особенности их распространения. Почвенный покров. Почва как особое природное образование.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Условия образования почв разных типов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Географическая оболочка Земли. Широтная зональность и высотная поясность, цикличность и ритмичность процессов. Территориальные комплексы: природные,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природно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хозяйственные</w:t>
            </w:r>
          </w:p>
        </w:tc>
      </w:tr>
      <w:tr w:rsidR="00322EAA" w:rsidRPr="00322EAA" w:rsidTr="00322EAA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МАТЕРИКИ, ОКЕАНЫ, НАРОДЫ И СТРАНЫ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Современный облик планеты Земля. Происхождение материков и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впадин океанов. Соотношение суши и океана на Земле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Население Земли. Численность населения Земли. Человеческие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расы, этносы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Материки и страны. Основные черты природы Африки, Австралии, Северной и Южной Америки, Антарктиды, Евразии. Население материков. Природные ресурсы и их использование. Изменение природы под влиянием хозяйственной деятельности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человека. Многообразие стран, их основные типы</w:t>
            </w:r>
          </w:p>
        </w:tc>
      </w:tr>
      <w:tr w:rsidR="00322EAA" w:rsidRPr="00322EAA" w:rsidTr="00322EAA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ПРИРОДОПОЛЬЗОВАНИЕ И ГЕОЭКОЛОГИЯ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Влияние хозяйственной деятельности людей на природу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Основные типы природопользования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4.3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Стихийные явления в литосфере, гидросфере, атмосфере</w:t>
            </w:r>
          </w:p>
        </w:tc>
      </w:tr>
      <w:tr w:rsidR="00322EAA" w:rsidRPr="00322EAA" w:rsidTr="00322EAA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ГЕОГРАФИЯ РОССИИ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1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Особенности географического положения России</w:t>
            </w:r>
          </w:p>
        </w:tc>
      </w:tr>
    </w:tbl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tbl>
      <w:tblPr>
        <w:tblW w:w="1504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6"/>
        <w:gridCol w:w="857"/>
        <w:gridCol w:w="13632"/>
      </w:tblGrid>
      <w:tr w:rsidR="00322EAA" w:rsidRPr="00322EAA" w:rsidTr="00322EAA"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5.1.1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Территория и акватория, морские и сухопутные границы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5.1.2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Часовые пояса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5.1.3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Административно-территориальное устройство России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Природа России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5.2.1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Особенности геологического строения и распространения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крупных форм рельефа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5.2.2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Типы климатов, факторы их формирования, климатические пояса. Климат и хозяйственная деятельность людей. Многолетняя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мерзлота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5.2.3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Внутренние воды и водные ресурсы, особенности их размещения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 территории страны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5.2.4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Природно-хозяйственные различия морей России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5.2.5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Почвы и почвенные ресурсы. Меры по сохранению плодородия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почв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5.2.6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Растительный и животный мир России. Природные зоны.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Высотная поясность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5.3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Население России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5.3.1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Численность, естественное движение населения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5.3.2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Половой и возрастной состав населения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5.3.3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населения. Основная полоса расселения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5.3.4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Направления и типы миграции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5.3.5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Народы и основные религии России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5.3.6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Городское и сельское население. Крупнейшие города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Хозяйство России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5.4.1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Особенности отраслевой и территориальной структуры хозяйства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России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5.4.2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Природно-ресурсный потенциал и 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важнейшие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территориальные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сочетания природных ресурсов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5.4.3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География отраслей промышленности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5.4.4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География сельского хозяйства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5.4.5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География важнейших видов транспорта</w:t>
            </w:r>
          </w:p>
        </w:tc>
      </w:tr>
      <w:tr w:rsidR="00322EAA" w:rsidRPr="00322EAA" w:rsidTr="00322EA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2EAA" w:rsidRPr="00322EAA" w:rsidRDefault="00322EAA" w:rsidP="00322E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5.5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Природно-хозяйственное районирование России. </w:t>
            </w: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Географические особенности отдельных районов и регионов: Север и </w:t>
            </w:r>
            <w:proofErr w:type="spell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Северо-Запад</w:t>
            </w:r>
            <w:proofErr w:type="spell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Центральная Россия, Поволжье, Юг Европейской части страны, Урал, Сибирь и Дальний Восток. Географическое положение регионов, их </w:t>
            </w:r>
            <w:proofErr w:type="gramStart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природный</w:t>
            </w:r>
            <w:proofErr w:type="gramEnd"/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</w:p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человеческий и хозяйственный потенциал</w:t>
            </w:r>
          </w:p>
        </w:tc>
      </w:tr>
      <w:tr w:rsidR="00322EAA" w:rsidRPr="00322EAA" w:rsidTr="00322EAA">
        <w:trPr>
          <w:trHeight w:val="6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240" w:lineRule="auto"/>
              <w:rPr>
                <w:rFonts w:ascii="Arial" w:eastAsia="Times New Roman" w:hAnsi="Arial" w:cs="Arial"/>
                <w:color w:val="000000"/>
                <w:sz w:val="6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5.6</w:t>
            </w:r>
          </w:p>
        </w:tc>
        <w:tc>
          <w:tcPr>
            <w:tcW w:w="1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2EAA" w:rsidRPr="00322EAA" w:rsidRDefault="00322EAA" w:rsidP="00322EAA">
            <w:pPr>
              <w:spacing w:after="125" w:line="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22EA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Россия в современном мире</w:t>
            </w:r>
          </w:p>
        </w:tc>
      </w:tr>
    </w:tbl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22EAA" w:rsidRPr="00322EAA" w:rsidRDefault="00322EAA" w:rsidP="00322EAA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F5BAB" w:rsidRDefault="005F5BAB" w:rsidP="00322EAA">
      <w:pPr>
        <w:tabs>
          <w:tab w:val="left" w:pos="0"/>
          <w:tab w:val="left" w:pos="709"/>
        </w:tabs>
        <w:ind w:left="-851"/>
      </w:pPr>
    </w:p>
    <w:sectPr w:rsidR="005F5BAB" w:rsidSect="005F5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F199F"/>
    <w:multiLevelType w:val="multilevel"/>
    <w:tmpl w:val="2996C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22EAA"/>
    <w:rsid w:val="00322EAA"/>
    <w:rsid w:val="005F5BAB"/>
    <w:rsid w:val="009B231A"/>
    <w:rsid w:val="00D35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11140</Words>
  <Characters>63502</Characters>
  <Application>Microsoft Office Word</Application>
  <DocSecurity>0</DocSecurity>
  <Lines>529</Lines>
  <Paragraphs>148</Paragraphs>
  <ScaleCrop>false</ScaleCrop>
  <Company/>
  <LinksUpToDate>false</LinksUpToDate>
  <CharactersWithSpaces>74494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Ивасенко Ирина</cp:lastModifiedBy>
  <cp:revision>5</cp:revision>
  <dcterms:created xsi:type="dcterms:W3CDTF">2023-10-06T09:40:00Z</dcterms:created>
  <dcterms:modified xsi:type="dcterms:W3CDTF">2023-10-09T10:13:00Z</dcterms:modified>
</cp:coreProperties>
</file>