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B9" w:rsidRDefault="001F74B9" w:rsidP="0030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31510" cy="8099187"/>
            <wp:effectExtent l="19050" t="0" r="2540" b="0"/>
            <wp:docPr id="1" name="Рисунок 1" descr="C:\Users\Ивасенко Ирина\Pictures\img-23101812503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сенко Ирина\Pictures\img-231018125036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4B9" w:rsidRDefault="001F74B9" w:rsidP="0030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4B9" w:rsidRDefault="001F74B9" w:rsidP="0030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4B9" w:rsidRDefault="001F74B9" w:rsidP="0030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B53" w:rsidRPr="00307B53" w:rsidRDefault="00307B53" w:rsidP="0030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/>
        <w:t>ПОЯСНИТЕЛЬНАЯ ЗАПИСКА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чтению и развитию речи составлена на основе Программы специальной (коррекционной) образовательной школы VIII вида: 5-9 </w:t>
      </w: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В 2сб./Под ред. В.В. Воронковой. – М: </w:t>
      </w: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центр ВЛАДОС, 2001. – Сб.1. – 232с.</w:t>
      </w:r>
    </w:p>
    <w:p w:rsidR="00307B53" w:rsidRPr="00307B53" w:rsidRDefault="00307B53" w:rsidP="0030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Предлагаемая программа ориентирована на учебник для 5 классов специальных (коррекционных) образовательных учреждений VIII вида / Малышева З.Ф. Чтение. Учебник для 5 </w:t>
      </w: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специальных (коррекционных) образовательных учреждений VIII вида. – М.: Просвещение, 2010. – 255 с.: ил.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федеральному государственному компоненту стандарта образования и учебному плану школы.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изучения чтения в 5 классе продолжается формирование у школьников техники чтения: правильности, беглости, выразительности на основе понимания читаемого материала. 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мышлению. </w:t>
      </w:r>
      <w:proofErr w:type="gram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  <w:proofErr w:type="gram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способствует решению проблемы нравственного воспитания учащихся, понимания ими соответствия описываемых событий жизненным ситуациям.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для детей с ограниченными возможностями здоровья  в старших классах осуществляются задачи, решаемые в младших классах, но на более сложном речевом и понятийном материале.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преподавания чтения и развития речи</w:t>
      </w:r>
      <w:r w:rsidRPr="00307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307B53" w:rsidRPr="00307B53" w:rsidRDefault="00307B53" w:rsidP="00307B5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навыками правильного,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писателей;</w:t>
      </w:r>
    </w:p>
    <w:p w:rsidR="00307B53" w:rsidRPr="00307B53" w:rsidRDefault="00307B53" w:rsidP="00307B5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правильно и последовательно излагать свои мысли в устной форме;</w:t>
      </w:r>
    </w:p>
    <w:p w:rsidR="00307B53" w:rsidRPr="00307B53" w:rsidRDefault="00307B53" w:rsidP="00307B5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социально адаптировать учащихся в плане общего развития и </w:t>
      </w: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нравственных качеств.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Специальная задача коррекции речи и мышления умственно отсталых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коррекционной работы:</w:t>
      </w:r>
    </w:p>
    <w:p w:rsidR="00307B53" w:rsidRPr="00307B53" w:rsidRDefault="00307B53" w:rsidP="00307B5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Коррегировать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артикуляционный аппарат.</w:t>
      </w:r>
    </w:p>
    <w:p w:rsidR="00307B53" w:rsidRPr="00307B53" w:rsidRDefault="00307B53" w:rsidP="00307B5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об окружающем мире и обогащение словаря.</w:t>
      </w:r>
    </w:p>
    <w:p w:rsidR="00307B53" w:rsidRPr="00307B53" w:rsidRDefault="00307B53" w:rsidP="00307B5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Коррегировать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познавательную и речевую деятельность учащихся.</w:t>
      </w:r>
    </w:p>
    <w:p w:rsidR="00307B53" w:rsidRPr="00307B53" w:rsidRDefault="00307B53" w:rsidP="00307B5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владение техникой речи;</w:t>
      </w:r>
    </w:p>
    <w:p w:rsidR="00307B53" w:rsidRPr="00307B53" w:rsidRDefault="00307B53" w:rsidP="00307B5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Коррегировать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слуховое и зрительное восприятие.</w:t>
      </w:r>
    </w:p>
    <w:p w:rsidR="00307B53" w:rsidRPr="00307B53" w:rsidRDefault="00307B53" w:rsidP="00307B5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работать по словесной инструкции, алгоритму.</w:t>
      </w:r>
    </w:p>
    <w:p w:rsidR="00307B53" w:rsidRPr="00307B53" w:rsidRDefault="00307B53" w:rsidP="00307B5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процессы.</w:t>
      </w:r>
    </w:p>
    <w:p w:rsidR="00307B53" w:rsidRPr="00307B53" w:rsidRDefault="00307B53" w:rsidP="00307B5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Коррегировать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пробелы в знаниях, умениях, навыках.</w:t>
      </w:r>
    </w:p>
    <w:p w:rsidR="003E7A5B" w:rsidRDefault="003E7A5B" w:rsidP="0030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B53" w:rsidRPr="00307B53" w:rsidRDefault="00307B53" w:rsidP="0030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Примерная тематика курса</w:t>
      </w:r>
    </w:p>
    <w:p w:rsidR="00307B53" w:rsidRPr="00307B53" w:rsidRDefault="00307B53" w:rsidP="0030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Рассказы, статьи, стихотворения о прошлом нашего народа, о его героизме в труде и ратных подвигах; о политических событиях в жизни страны; о труде людей, их отношении к Родине, друг к другу; о родной природе и бережном к ней отношении, о жизни животных.</w:t>
      </w:r>
    </w:p>
    <w:p w:rsidR="00307B53" w:rsidRPr="00307B53" w:rsidRDefault="00307B53" w:rsidP="0030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Навыки чтения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Правильное, осознанное чтение вслух целыми словами с соблюдением норм литературного произношения. Работа над беглостью и выразительностью чтения: темп и соответствующая содержанию и смыслу текста интонация (паузы, логическое ударение, тон голоса), «драматизация» (чтение по ролям).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«про себя» с выполнением заданий.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с помощью учителя главной мысли художественного произведения, выявление отношения к поступкам действующих лиц. Выбор слов и выражений, характеризующих героев, события, картины природы. Нахождение в тексте непонятных слов и выражений, пользование подстрочным словарём.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 к тексту.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текста на части с помощью учителя. </w:t>
      </w: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частей текста и составление с помощью учителя плана в форме повествовательных и вопросительных предложений.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по плану. Использование при пересказе слов и оборотов речи из текста. Передача содержания иллюстраций к произведению по вопросам учителя.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чтение несложных рассказов с выполнением различных заданий учителя: найди ответ на поставленный вопрос, подготовиться к пересказу, выразительному чтению.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наизусть стихотворений.</w:t>
      </w:r>
    </w:p>
    <w:p w:rsidR="00307B53" w:rsidRPr="00307B53" w:rsidRDefault="00307B53" w:rsidP="0030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Внеклассное чтение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читательской самостоятельности школьников. Выбор в школьной библиотеке детской книги на указанную учителем тему, чтение статей из детских газет, журналов. Беседы о </w:t>
      </w:r>
      <w:proofErr w:type="gram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</w:t>
      </w:r>
      <w:proofErr w:type="gram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чтение и пересказ интересных отрывков, коллективное составление кратких отзывов о книгах, анализ учётных листов по внеклассному чтению, по усмотрению учителя.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внеклассного чтения проводится 1 раз в месяц.</w:t>
      </w:r>
    </w:p>
    <w:p w:rsidR="00307B53" w:rsidRPr="00307B53" w:rsidRDefault="00307B53" w:rsidP="0030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внеклассного чтения</w:t>
      </w:r>
    </w:p>
    <w:p w:rsidR="00307B53" w:rsidRPr="00307B53" w:rsidRDefault="00307B53" w:rsidP="00307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сказки.</w:t>
      </w:r>
    </w:p>
    <w:p w:rsidR="00307B53" w:rsidRPr="00307B53" w:rsidRDefault="00307B53" w:rsidP="00307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народов мира.</w:t>
      </w:r>
    </w:p>
    <w:p w:rsidR="00307B53" w:rsidRPr="00307B53" w:rsidRDefault="00307B53" w:rsidP="00307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Б.С.Житков «Пожар в море», «Наводнение», «Обвал», «На льдине», «Компас».</w:t>
      </w:r>
    </w:p>
    <w:p w:rsidR="00307B53" w:rsidRPr="00307B53" w:rsidRDefault="00307B53" w:rsidP="00307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 Носов «Фантазёры», «Огурцы», «Весёлая семейка».</w:t>
      </w:r>
    </w:p>
    <w:p w:rsidR="00307B53" w:rsidRPr="00307B53" w:rsidRDefault="00307B53" w:rsidP="00307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Осеева «Волшебное слово», «Синие листья», «Плохо».</w:t>
      </w:r>
    </w:p>
    <w:p w:rsidR="00307B53" w:rsidRPr="00307B53" w:rsidRDefault="00307B53" w:rsidP="00307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 Пришвин «</w:t>
      </w: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Лисичкин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хлеб», «Золотой луг», «</w:t>
      </w: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Ярик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«Муравьи», «В краю дедушки </w:t>
      </w:r>
      <w:proofErr w:type="spellStart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Мазая</w:t>
      </w:r>
      <w:proofErr w:type="spellEnd"/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связи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Математика.</w:t>
      </w: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Название чисел в пределах 300. Поиск нужной страницы в учебнике.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Письмо и развитие речи. </w:t>
      </w: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ответы на вопросы по тексту. Связные высказывания по затрагиваемым в беседе вопросам.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Природоведение. </w:t>
      </w: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описание картин природы, явлений природы.</w:t>
      </w:r>
    </w:p>
    <w:p w:rsidR="00307B53" w:rsidRPr="00307B53" w:rsidRDefault="00307B53" w:rsidP="00307B5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Изобразительное искусство. </w:t>
      </w: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сюжетов природы, животных.</w:t>
      </w:r>
    </w:p>
    <w:p w:rsidR="00307B53" w:rsidRPr="003E7A5B" w:rsidRDefault="00307B53" w:rsidP="0030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E7A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Основные требования к знаниям и умениям учащихся</w:t>
      </w:r>
    </w:p>
    <w:p w:rsidR="00307B53" w:rsidRPr="003E7A5B" w:rsidRDefault="00307B53" w:rsidP="00307B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E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чтению и развитию речи</w:t>
      </w:r>
    </w:p>
    <w:p w:rsidR="00307B53" w:rsidRPr="00307B53" w:rsidRDefault="00307B53" w:rsidP="00307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 уровень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осознанно, правильно, выразительно, целыми словами вслух; читать «про себя», выполняя задания учителя;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отвечать на вопросы учителя;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пересказывать текст по плану с помощью учителя, несложные по содержанию тексты – самостоятельно.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наизусть 6-8 стихотворений.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Минимальный уровень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правильно, целыми словами вслух; читать «про себя», выполняя задания учителя;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отвечать на вопросы учителя.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307B53" w:rsidRPr="00307B53" w:rsidRDefault="00307B53" w:rsidP="00307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наизусть 3-5 стихотворений.</w:t>
      </w:r>
    </w:p>
    <w:p w:rsidR="00307B53" w:rsidRDefault="00307B53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Default="003E7A5B" w:rsidP="00307B53"/>
    <w:p w:rsidR="003E7A5B" w:rsidRPr="003E7A5B" w:rsidRDefault="003E7A5B" w:rsidP="003E7A5B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44"/>
          <w:lang w:eastAsia="ru-RU"/>
        </w:rPr>
      </w:pPr>
      <w:r w:rsidRPr="003E7A5B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44"/>
          <w:lang w:eastAsia="ru-RU"/>
        </w:rPr>
        <w:lastRenderedPageBreak/>
        <w:t xml:space="preserve">Календарно-тематическое планирование по чтению и развитию </w:t>
      </w:r>
      <w:bookmarkStart w:id="0" w:name="_GoBack"/>
      <w:bookmarkEnd w:id="0"/>
      <w:r w:rsidRPr="003E7A5B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44"/>
          <w:lang w:eastAsia="ru-RU"/>
        </w:rPr>
        <w:t>речи для учащихся 5 классов коррекционных школ VIII вида</w:t>
      </w:r>
    </w:p>
    <w:p w:rsidR="003E7A5B" w:rsidRDefault="003E7A5B" w:rsidP="00307B53"/>
    <w:tbl>
      <w:tblPr>
        <w:tblStyle w:val="a3"/>
        <w:tblW w:w="0" w:type="auto"/>
        <w:tblLook w:val="04A0"/>
      </w:tblPr>
      <w:tblGrid>
        <w:gridCol w:w="663"/>
        <w:gridCol w:w="5077"/>
        <w:gridCol w:w="1713"/>
        <w:gridCol w:w="893"/>
        <w:gridCol w:w="896"/>
      </w:tblGrid>
      <w:tr w:rsidR="007B48BB" w:rsidRPr="000419F3" w:rsidTr="00307B53">
        <w:tc>
          <w:tcPr>
            <w:tcW w:w="663" w:type="dxa"/>
          </w:tcPr>
          <w:p w:rsidR="0065455E" w:rsidRPr="000419F3" w:rsidRDefault="0065455E" w:rsidP="00654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419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077" w:type="dxa"/>
          </w:tcPr>
          <w:p w:rsidR="0065455E" w:rsidRPr="000419F3" w:rsidRDefault="0065455E" w:rsidP="00654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713" w:type="dxa"/>
          </w:tcPr>
          <w:p w:rsidR="0065455E" w:rsidRPr="000419F3" w:rsidRDefault="0065455E" w:rsidP="00654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96" w:type="dxa"/>
          </w:tcPr>
          <w:p w:rsidR="0065455E" w:rsidRPr="000419F3" w:rsidRDefault="0065455E" w:rsidP="00654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65455E" w:rsidRPr="000419F3" w:rsidTr="007B48BB">
        <w:tc>
          <w:tcPr>
            <w:tcW w:w="9242" w:type="dxa"/>
            <w:gridSpan w:val="5"/>
          </w:tcPr>
          <w:p w:rsidR="0065455E" w:rsidRPr="000419F3" w:rsidRDefault="0065455E" w:rsidP="00654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 (3 часа)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Считалки,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заклички-приговорки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</w:p>
        </w:tc>
        <w:tc>
          <w:tcPr>
            <w:tcW w:w="171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Пословицы и поговорки, загадки</w:t>
            </w:r>
          </w:p>
        </w:tc>
        <w:tc>
          <w:tcPr>
            <w:tcW w:w="171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разделу. «Устное народное творчество»</w:t>
            </w:r>
          </w:p>
        </w:tc>
        <w:tc>
          <w:tcPr>
            <w:tcW w:w="171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55E" w:rsidRPr="000419F3" w:rsidTr="007B48BB">
        <w:tc>
          <w:tcPr>
            <w:tcW w:w="9242" w:type="dxa"/>
            <w:gridSpan w:val="5"/>
          </w:tcPr>
          <w:p w:rsidR="0065455E" w:rsidRPr="000419F3" w:rsidRDefault="0065455E" w:rsidP="00654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Сказки (15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Русская сказка «Никита Кожемяка»</w:t>
            </w:r>
          </w:p>
        </w:tc>
        <w:tc>
          <w:tcPr>
            <w:tcW w:w="171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Тофаларская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сказка «Как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нказали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медведя»</w:t>
            </w:r>
          </w:p>
        </w:tc>
        <w:tc>
          <w:tcPr>
            <w:tcW w:w="171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Башкирская сказка «Золотые руки»</w:t>
            </w:r>
          </w:p>
        </w:tc>
        <w:tc>
          <w:tcPr>
            <w:tcW w:w="171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Русская сказка «Морозко»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«По работе и награда» по сказке «Морозко»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Русская сказка «Два Мороза»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Русские волшебные  сказки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Татарская сказка «Три дочери»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А.С.Пушкин «Сказка о мертвой царевне и о семи богатырях» 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сказка по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proofErr w:type="gram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Мамину-Сибиряку</w:t>
            </w:r>
            <w:proofErr w:type="spellEnd"/>
            <w:proofErr w:type="gram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«Серая шейка»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«Сказки»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329" w:rsidRPr="000419F3" w:rsidTr="007B48BB">
        <w:tc>
          <w:tcPr>
            <w:tcW w:w="9242" w:type="dxa"/>
            <w:gridSpan w:val="5"/>
          </w:tcPr>
          <w:p w:rsidR="007F5329" w:rsidRPr="000419F3" w:rsidRDefault="007F5329" w:rsidP="004D6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Картины родной природы. Лето.(8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Г.Скребицкий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«Июнь»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И. Суриков «Ярко солнце светит…» </w:t>
            </w:r>
          </w:p>
        </w:tc>
        <w:tc>
          <w:tcPr>
            <w:tcW w:w="171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5077" w:type="dxa"/>
          </w:tcPr>
          <w:p w:rsidR="0065455E" w:rsidRPr="000419F3" w:rsidRDefault="007F5329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А.Платонов «Июльская гроза». Чтение и анализ 1 части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А.Прокоофьев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«Березка»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Ю.Гордиенко «Вот и клонится лето к закату…»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Стихотворение рус</w:t>
            </w:r>
            <w:proofErr w:type="gram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исателей о природе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разделу. «Лето»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69A" w:rsidRPr="000419F3" w:rsidTr="007B48BB">
        <w:tc>
          <w:tcPr>
            <w:tcW w:w="9242" w:type="dxa"/>
            <w:gridSpan w:val="5"/>
          </w:tcPr>
          <w:p w:rsidR="004D669A" w:rsidRPr="000419F3" w:rsidRDefault="004D669A" w:rsidP="004D6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Картины родной природы. Осень (7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Г.Скребицкому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«Сентябрь»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 И.Соколову-Микитову «Золотая осень»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К.Бальмонт «Осень»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Г.Скребицкому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«Добро пожаловать!»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 В.Астафьеву «Осенние грусти…»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И.Бунин «Первый снег»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разделу. «Осень»</w:t>
            </w:r>
          </w:p>
        </w:tc>
        <w:tc>
          <w:tcPr>
            <w:tcW w:w="1713" w:type="dxa"/>
          </w:tcPr>
          <w:p w:rsidR="0065455E" w:rsidRPr="000419F3" w:rsidRDefault="004D669A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0044" w:rsidRPr="000419F3" w:rsidTr="007B48BB">
        <w:tc>
          <w:tcPr>
            <w:tcW w:w="9242" w:type="dxa"/>
            <w:gridSpan w:val="5"/>
          </w:tcPr>
          <w:p w:rsidR="00BC0044" w:rsidRPr="000419F3" w:rsidRDefault="00BC0044" w:rsidP="00BC0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О друзьях-товарищах (13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Ю.Яковлев «Колючка»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Анализ рассказа Яковлева «Колючка»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Ю.Яковлев «Рыцарь Вася» 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Анализ рассказа Яковлева «Рыцарь Вася»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Н.Носов «Витя Малеев в школе и дома»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Чтение рассказа Н.Носов «Витя Малеев в школе и дома»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В.Медведев «Фосфорический» мальчик»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Анализ текста В.Медведев «Фосфорический» мальчик»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Л.Воронкова «Дорогой подарок»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Чтение Л.Воронкова «Дорогой подарок»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Я.Аким «Твой друг»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разделу. «О друзьях-товарищах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0044" w:rsidRPr="000419F3" w:rsidTr="007B48BB">
        <w:tc>
          <w:tcPr>
            <w:tcW w:w="9242" w:type="dxa"/>
            <w:gridSpan w:val="5"/>
          </w:tcPr>
          <w:p w:rsidR="00BC0044" w:rsidRPr="000419F3" w:rsidRDefault="00BC0044" w:rsidP="00B26F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Басни И.Крылова (4 часа)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И.Крылов «Ворона и Лисица»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И.Крылов «Щука и Кот»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И.Крылов «Квартет»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proofErr w:type="gram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асни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65455E" w:rsidRPr="000419F3" w:rsidRDefault="00BC0044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FC6" w:rsidRPr="000419F3" w:rsidTr="007B48BB">
        <w:tc>
          <w:tcPr>
            <w:tcW w:w="9242" w:type="dxa"/>
            <w:gridSpan w:val="5"/>
          </w:tcPr>
          <w:p w:rsidR="00B26FC6" w:rsidRPr="000419F3" w:rsidRDefault="00B26FC6" w:rsidP="00B26F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Спешите делать добро (13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26FC6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5077" w:type="dxa"/>
          </w:tcPr>
          <w:p w:rsidR="0065455E" w:rsidRPr="000419F3" w:rsidRDefault="00B26FC6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Н.Хмелик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«Будущий олимпиец»</w:t>
            </w:r>
          </w:p>
        </w:tc>
        <w:tc>
          <w:tcPr>
            <w:tcW w:w="1713" w:type="dxa"/>
          </w:tcPr>
          <w:p w:rsidR="0065455E" w:rsidRPr="000419F3" w:rsidRDefault="00B26FC6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26FC6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B26FC6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О.Бондарчук «Слепой домик»</w:t>
            </w:r>
          </w:p>
        </w:tc>
        <w:tc>
          <w:tcPr>
            <w:tcW w:w="1713" w:type="dxa"/>
          </w:tcPr>
          <w:p w:rsidR="0065455E" w:rsidRPr="000419F3" w:rsidRDefault="00B26FC6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B26FC6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5077" w:type="dxa"/>
          </w:tcPr>
          <w:p w:rsidR="0065455E" w:rsidRPr="000419F3" w:rsidRDefault="00B26FC6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В.Осеева «Бабка»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Рассказы В.Осеевой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А.Платонов «Сухой хлеб»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Работа над содержанием рассказа «Сухой хлеб»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9-10 </w:t>
            </w:r>
          </w:p>
        </w:tc>
        <w:tc>
          <w:tcPr>
            <w:tcW w:w="5077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В.Распутин «Люся»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77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В.Брюсов «Труд»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77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Р.Рождественский «Огромное небо»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77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теме «Спешите делать добро»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A2F" w:rsidRPr="000419F3" w:rsidTr="007B48BB">
        <w:tc>
          <w:tcPr>
            <w:tcW w:w="9242" w:type="dxa"/>
            <w:gridSpan w:val="5"/>
          </w:tcPr>
          <w:p w:rsidR="00FE6A2F" w:rsidRPr="000419F3" w:rsidRDefault="00FE6A2F" w:rsidP="00E25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Картины родной </w:t>
            </w:r>
            <w:proofErr w:type="spellStart"/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природы</w:t>
            </w:r>
            <w:proofErr w:type="gramStart"/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има</w:t>
            </w:r>
            <w:proofErr w:type="spellEnd"/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. (8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Ф.Тютчев «Зима»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Г.Скребицккий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«Декабрь»</w:t>
            </w:r>
          </w:p>
        </w:tc>
        <w:tc>
          <w:tcPr>
            <w:tcW w:w="171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FE6A2F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К.Бальмонт «К зиме»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Г.Скребицккий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«Всяк по-своему»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С.Есенин «Поет зима – аукает», «Береза»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А.Пушкин «Зимняя дорога»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Стихотворение  А.С</w:t>
            </w:r>
            <w:proofErr w:type="gram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Пушкина о зиме.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«Зима»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B20" w:rsidRPr="000419F3" w:rsidTr="007B48BB">
        <w:tc>
          <w:tcPr>
            <w:tcW w:w="9242" w:type="dxa"/>
            <w:gridSpan w:val="5"/>
          </w:tcPr>
          <w:p w:rsidR="00E25B20" w:rsidRPr="000419F3" w:rsidRDefault="00E25B20" w:rsidP="00E25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Картины родной природы. Весна (15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Г.Скребицкий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«Март»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А.Толстой «Вот уж снег последний в поле тает…»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Г.Скребицкий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«От первых проталин до первой грозы»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Г.Скребицкий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«Весна – красна», «Грачи прилетели»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Г.Скребицкий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«Заветный кораблик», «В весеннем лесу»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А.Толстой «Весенние ручьи»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А.Пушкин «</w:t>
            </w:r>
            <w:proofErr w:type="gram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Гонимы</w:t>
            </w:r>
            <w:proofErr w:type="gram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вешними лучами…»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А.Блок «Ворона»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7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Е.Серова «Подснежник»</w:t>
            </w:r>
          </w:p>
        </w:tc>
        <w:tc>
          <w:tcPr>
            <w:tcW w:w="1713" w:type="dxa"/>
          </w:tcPr>
          <w:p w:rsidR="0065455E" w:rsidRPr="000419F3" w:rsidRDefault="00E25B20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И.Соколов-Микитов «Весна»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И.Бунин «Крупный дождь в лесу зеленом…» 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С.Есенин «Черемуха»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Я.Аким «Весна, весною, о весне»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Произведения русских писателей о весне.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«Весна»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7B48BB">
        <w:tc>
          <w:tcPr>
            <w:tcW w:w="9242" w:type="dxa"/>
            <w:gridSpan w:val="5"/>
          </w:tcPr>
          <w:p w:rsidR="007B48BB" w:rsidRPr="000419F3" w:rsidRDefault="007B48BB" w:rsidP="007B48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О животных (14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Н.Гарин-Михайловский «Тема и </w:t>
            </w:r>
            <w:r w:rsidRPr="00041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жучка». Часть 1.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Н.Гарин-Михайловский «Тема и жучка». Часть 2.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А.Толстой «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Желтухин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К.Г.Паустовский «Кот ворюга»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Рассказы К.Г.Паустовского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Б.Житков рассказ «Про обезьянку»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Э.Асадов «Дачники»</w:t>
            </w:r>
            <w:proofErr w:type="gram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асть 1.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Э.Асадов «Дачники»</w:t>
            </w:r>
            <w:proofErr w:type="gram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асть 2.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Ф.Абрамов из рассказов Алены Даниловны.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С.Михалков «Будь человеком»</w:t>
            </w:r>
          </w:p>
        </w:tc>
        <w:tc>
          <w:tcPr>
            <w:tcW w:w="171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77" w:type="dxa"/>
          </w:tcPr>
          <w:p w:rsidR="0065455E" w:rsidRPr="000419F3" w:rsidRDefault="007B48BB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Рассказы о животных.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теме «Рассказы о животных»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3CA1" w:rsidRPr="000419F3" w:rsidTr="00307B53">
        <w:tc>
          <w:tcPr>
            <w:tcW w:w="9242" w:type="dxa"/>
            <w:gridSpan w:val="5"/>
          </w:tcPr>
          <w:p w:rsidR="002E3CA1" w:rsidRPr="000419F3" w:rsidRDefault="002E3CA1" w:rsidP="002E3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Из прошлого нашего народа (12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 О.Тихомирову «На поле Куликовом», «Москва собирает войско»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 О.Тихомирову «На поле Куликовом», «Куликовская битва», «Слава…»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Рассказы о войне 1812 года. По С.Алексееву «Бородино»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Н.Некрасов «Мороз красный нос»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А.Куприн «Белый пудель». Часть 1.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Рассказы Куприна.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Л.Жарикову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«Снега, поднимитесь метелью»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Ю.Коринец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«У могилы неизвестного солдата»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О героическом прошлом нашего народа.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теме «Из прошлого нашего народа»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3CA1" w:rsidRPr="000419F3" w:rsidTr="00307B53">
        <w:tc>
          <w:tcPr>
            <w:tcW w:w="9242" w:type="dxa"/>
            <w:gridSpan w:val="5"/>
          </w:tcPr>
          <w:p w:rsidR="002E3CA1" w:rsidRPr="000419F3" w:rsidRDefault="002E3CA1" w:rsidP="002156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Из произведений зарубежных писателей (17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В.Гюго «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Гаврош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». Часть 1. Маленький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Гаврош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В.Гюго «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Гаврош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». Часть 2.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Гаврош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опекает малышей.</w:t>
            </w:r>
          </w:p>
        </w:tc>
        <w:tc>
          <w:tcPr>
            <w:tcW w:w="171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E3CA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В.Гюго «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Гаврош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». Обобщение.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4-6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М.Твен «Приключения Тома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». Чтение и анализ части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по рассказу Твена «Приключения Тома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Рассказы М.Твена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С.Лагерлеф «Чудесное путешествие Нильса с дикими гусями»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Обобщающий урок по повести С.Лагерлеф «Чудесное путешествие Нильса с дикими гусями»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Г.Андерсен «Русалочка»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Обобщающий урок по сказке Г.Андерсен «Русалочка»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Внеклассное чтение. Произведение Г.Андерсена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«Произведения зарубежных писателей»</w:t>
            </w:r>
          </w:p>
        </w:tc>
        <w:tc>
          <w:tcPr>
            <w:tcW w:w="171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691" w:rsidRPr="000419F3" w:rsidTr="00307B53">
        <w:tc>
          <w:tcPr>
            <w:tcW w:w="9242" w:type="dxa"/>
            <w:gridSpan w:val="5"/>
          </w:tcPr>
          <w:p w:rsidR="00215691" w:rsidRPr="000419F3" w:rsidRDefault="00215691" w:rsidP="002156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пройденного материала (7 часов)</w:t>
            </w: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5455E" w:rsidRPr="000419F3" w:rsidRDefault="00215691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Устное народное творчество. Считалки,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</w:p>
        </w:tc>
        <w:tc>
          <w:tcPr>
            <w:tcW w:w="171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Сказки (устное творчество)</w:t>
            </w:r>
          </w:p>
        </w:tc>
        <w:tc>
          <w:tcPr>
            <w:tcW w:w="171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Повторение. «Как наказали медведя»</w:t>
            </w:r>
          </w:p>
        </w:tc>
        <w:tc>
          <w:tcPr>
            <w:tcW w:w="171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Повторение. А.С.Пушкин «Сказка о мертвой царевне и семи богатырях»</w:t>
            </w:r>
          </w:p>
        </w:tc>
        <w:tc>
          <w:tcPr>
            <w:tcW w:w="171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7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proofErr w:type="spell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proofErr w:type="gramStart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spellEnd"/>
            <w:proofErr w:type="gramEnd"/>
            <w:r w:rsidRPr="000419F3">
              <w:rPr>
                <w:rFonts w:ascii="Times New Roman" w:hAnsi="Times New Roman" w:cs="Times New Roman"/>
                <w:sz w:val="28"/>
                <w:szCs w:val="28"/>
              </w:rPr>
              <w:t xml:space="preserve"> «Серая шейка»</w:t>
            </w:r>
          </w:p>
        </w:tc>
        <w:tc>
          <w:tcPr>
            <w:tcW w:w="171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Повторение. Рассказы о дружбе «Колючка», «Рыцарь Вася»</w:t>
            </w:r>
          </w:p>
        </w:tc>
        <w:tc>
          <w:tcPr>
            <w:tcW w:w="171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BB" w:rsidRPr="000419F3" w:rsidTr="00307B53">
        <w:tc>
          <w:tcPr>
            <w:tcW w:w="66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Повторение. Произведения зарубежных писателей</w:t>
            </w:r>
          </w:p>
        </w:tc>
        <w:tc>
          <w:tcPr>
            <w:tcW w:w="1713" w:type="dxa"/>
          </w:tcPr>
          <w:p w:rsidR="0065455E" w:rsidRPr="000419F3" w:rsidRDefault="000419F3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F3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3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65455E" w:rsidRPr="000419F3" w:rsidRDefault="0065455E" w:rsidP="006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3FDA" w:rsidRDefault="00A03FDA" w:rsidP="0065455E">
      <w:pPr>
        <w:rPr>
          <w:rFonts w:ascii="Times New Roman" w:hAnsi="Times New Roman" w:cs="Times New Roman"/>
          <w:sz w:val="28"/>
          <w:szCs w:val="28"/>
        </w:rPr>
      </w:pPr>
    </w:p>
    <w:p w:rsidR="003E7A5B" w:rsidRDefault="003E7A5B" w:rsidP="0065455E">
      <w:pPr>
        <w:rPr>
          <w:rFonts w:ascii="Times New Roman" w:hAnsi="Times New Roman" w:cs="Times New Roman"/>
          <w:sz w:val="28"/>
          <w:szCs w:val="28"/>
        </w:rPr>
      </w:pPr>
    </w:p>
    <w:p w:rsidR="003E7A5B" w:rsidRDefault="003E7A5B" w:rsidP="0065455E">
      <w:pPr>
        <w:rPr>
          <w:rFonts w:ascii="Times New Roman" w:hAnsi="Times New Roman" w:cs="Times New Roman"/>
          <w:sz w:val="28"/>
          <w:szCs w:val="28"/>
        </w:rPr>
      </w:pPr>
    </w:p>
    <w:p w:rsidR="003E7A5B" w:rsidRDefault="003E7A5B" w:rsidP="0065455E">
      <w:pPr>
        <w:rPr>
          <w:rFonts w:ascii="Times New Roman" w:hAnsi="Times New Roman" w:cs="Times New Roman"/>
          <w:sz w:val="28"/>
          <w:szCs w:val="28"/>
        </w:rPr>
      </w:pPr>
    </w:p>
    <w:p w:rsidR="003E7A5B" w:rsidRDefault="003E7A5B" w:rsidP="0065455E">
      <w:pPr>
        <w:rPr>
          <w:rFonts w:ascii="Times New Roman" w:hAnsi="Times New Roman" w:cs="Times New Roman"/>
          <w:sz w:val="28"/>
          <w:szCs w:val="28"/>
        </w:rPr>
      </w:pPr>
    </w:p>
    <w:p w:rsidR="003E7A5B" w:rsidRDefault="003E7A5B" w:rsidP="0065455E">
      <w:pPr>
        <w:rPr>
          <w:rFonts w:ascii="Times New Roman" w:hAnsi="Times New Roman" w:cs="Times New Roman"/>
          <w:sz w:val="28"/>
          <w:szCs w:val="28"/>
        </w:rPr>
      </w:pPr>
    </w:p>
    <w:p w:rsidR="003E7A5B" w:rsidRDefault="003E7A5B" w:rsidP="0065455E">
      <w:pPr>
        <w:rPr>
          <w:rFonts w:ascii="Times New Roman" w:hAnsi="Times New Roman" w:cs="Times New Roman"/>
          <w:sz w:val="28"/>
          <w:szCs w:val="28"/>
        </w:rPr>
      </w:pPr>
    </w:p>
    <w:p w:rsidR="003E7A5B" w:rsidRDefault="003E7A5B" w:rsidP="0065455E">
      <w:pPr>
        <w:rPr>
          <w:rFonts w:ascii="Times New Roman" w:hAnsi="Times New Roman" w:cs="Times New Roman"/>
          <w:sz w:val="28"/>
          <w:szCs w:val="28"/>
        </w:rPr>
      </w:pPr>
    </w:p>
    <w:p w:rsidR="003E7A5B" w:rsidRDefault="003E7A5B" w:rsidP="003E7A5B">
      <w:pPr>
        <w:spacing w:after="0" w:line="36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E7A5B" w:rsidRDefault="003E7A5B" w:rsidP="003E7A5B">
      <w:pPr>
        <w:spacing w:after="0" w:line="36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 И УЧИТЕЛЯ</w:t>
      </w:r>
    </w:p>
    <w:p w:rsidR="003E7A5B" w:rsidRPr="003E7A5B" w:rsidRDefault="003E7A5B" w:rsidP="003E7A5B">
      <w:pPr>
        <w:shd w:val="clear" w:color="auto" w:fill="FFFFFF"/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3E7A5B" w:rsidRPr="003E7A5B" w:rsidRDefault="003E7A5B" w:rsidP="003E7A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Программы специальной (коррекционной) образовательной школы VIII вида: 5-9 </w:t>
      </w:r>
      <w:proofErr w:type="spellStart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</w:t>
      </w:r>
      <w:proofErr w:type="spellEnd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.: В 2сб./Под ред. В.В. Воронковой. – М: </w:t>
      </w:r>
      <w:proofErr w:type="spellStart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Гуманит</w:t>
      </w:r>
      <w:proofErr w:type="spellEnd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изд. центр ВЛАДОС, 2001. – Сб.1. – 232с.</w:t>
      </w:r>
    </w:p>
    <w:p w:rsidR="003E7A5B" w:rsidRPr="003E7A5B" w:rsidRDefault="003E7A5B" w:rsidP="003E7A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Малышева З.Ф. Чтение. Учебник для 5 </w:t>
      </w:r>
      <w:proofErr w:type="spellStart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</w:t>
      </w:r>
      <w:proofErr w:type="spellEnd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специальных (коррекционных) образовательных учреждений VIII вида</w:t>
      </w:r>
      <w:proofErr w:type="gramStart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.</w:t>
      </w:r>
      <w:proofErr w:type="gramEnd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М.: Просвещение, 2010. – 255 с.: ил.</w:t>
      </w:r>
    </w:p>
    <w:p w:rsidR="003E7A5B" w:rsidRPr="003E7A5B" w:rsidRDefault="003E7A5B" w:rsidP="003E7A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Р.И. </w:t>
      </w:r>
      <w:proofErr w:type="spellStart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Лалаева</w:t>
      </w:r>
      <w:proofErr w:type="spellEnd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Логопедическая работа в коррекционных классах. М.: Гуманитарное  издание центр ВЛАДОС, 2001. - 224с. (коррекционная педагогика).</w:t>
      </w:r>
    </w:p>
    <w:p w:rsidR="003E7A5B" w:rsidRPr="003E7A5B" w:rsidRDefault="003E7A5B" w:rsidP="003E7A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Л.Н. </w:t>
      </w:r>
      <w:proofErr w:type="spellStart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Ефименкова</w:t>
      </w:r>
      <w:proofErr w:type="spellEnd"/>
      <w:r w:rsidRPr="003E7A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Коррекция устной и письменной речи учащихся начальных классов: пособие для логопедов. - М.: Гуманитарное издание центр ВЛАДОС, 2006.- 335с. (коррекционная педагогика).</w:t>
      </w:r>
    </w:p>
    <w:p w:rsidR="003E7A5B" w:rsidRPr="003E7A5B" w:rsidRDefault="003E7A5B" w:rsidP="0065455E">
      <w:pPr>
        <w:rPr>
          <w:rFonts w:ascii="Times New Roman" w:hAnsi="Times New Roman" w:cs="Times New Roman"/>
          <w:sz w:val="32"/>
          <w:szCs w:val="28"/>
        </w:rPr>
      </w:pPr>
    </w:p>
    <w:sectPr w:rsidR="003E7A5B" w:rsidRPr="003E7A5B" w:rsidSect="00A03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E0882"/>
    <w:multiLevelType w:val="multilevel"/>
    <w:tmpl w:val="3000E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B5F35"/>
    <w:multiLevelType w:val="multilevel"/>
    <w:tmpl w:val="648A5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E9001FC"/>
    <w:multiLevelType w:val="multilevel"/>
    <w:tmpl w:val="ADB6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06A37"/>
    <w:multiLevelType w:val="multilevel"/>
    <w:tmpl w:val="059EEF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495466"/>
    <w:multiLevelType w:val="multilevel"/>
    <w:tmpl w:val="1506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D65EA3"/>
    <w:multiLevelType w:val="multilevel"/>
    <w:tmpl w:val="D1647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9044DD"/>
    <w:multiLevelType w:val="multilevel"/>
    <w:tmpl w:val="4B4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55E"/>
    <w:rsid w:val="000419F3"/>
    <w:rsid w:val="001F74B9"/>
    <w:rsid w:val="00215691"/>
    <w:rsid w:val="002E3CA1"/>
    <w:rsid w:val="00307B53"/>
    <w:rsid w:val="003E7A5B"/>
    <w:rsid w:val="004D669A"/>
    <w:rsid w:val="0065455E"/>
    <w:rsid w:val="007B48BB"/>
    <w:rsid w:val="007F5329"/>
    <w:rsid w:val="00801687"/>
    <w:rsid w:val="00A03FDA"/>
    <w:rsid w:val="00B26FC6"/>
    <w:rsid w:val="00BC0044"/>
    <w:rsid w:val="00E25B20"/>
    <w:rsid w:val="00FE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DA"/>
  </w:style>
  <w:style w:type="paragraph" w:styleId="1">
    <w:name w:val="heading 1"/>
    <w:basedOn w:val="a"/>
    <w:link w:val="10"/>
    <w:uiPriority w:val="9"/>
    <w:qFormat/>
    <w:rsid w:val="003E7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0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07B53"/>
  </w:style>
  <w:style w:type="character" w:customStyle="1" w:styleId="c1">
    <w:name w:val="c1"/>
    <w:basedOn w:val="a0"/>
    <w:rsid w:val="00307B53"/>
  </w:style>
  <w:style w:type="paragraph" w:customStyle="1" w:styleId="c4">
    <w:name w:val="c4"/>
    <w:basedOn w:val="a"/>
    <w:rsid w:val="0030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07B53"/>
  </w:style>
  <w:style w:type="character" w:customStyle="1" w:styleId="c74">
    <w:name w:val="c74"/>
    <w:basedOn w:val="a0"/>
    <w:rsid w:val="00307B53"/>
  </w:style>
  <w:style w:type="paragraph" w:customStyle="1" w:styleId="c0">
    <w:name w:val="c0"/>
    <w:basedOn w:val="a"/>
    <w:rsid w:val="0030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7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3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Ананич</dc:creator>
  <cp:keywords/>
  <dc:description/>
  <cp:lastModifiedBy>Ивасенко Ирина</cp:lastModifiedBy>
  <cp:revision>6</cp:revision>
  <dcterms:created xsi:type="dcterms:W3CDTF">2023-09-11T13:31:00Z</dcterms:created>
  <dcterms:modified xsi:type="dcterms:W3CDTF">2023-10-18T09:51:00Z</dcterms:modified>
</cp:coreProperties>
</file>